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F4F" w:rsidRDefault="00976F4F" w:rsidP="00636CB3">
      <w:pPr>
        <w:rPr>
          <w:b/>
          <w:lang w:val="es-MX"/>
        </w:rPr>
      </w:pPr>
      <w:bookmarkStart w:id="0" w:name="_GoBack"/>
      <w:bookmarkEnd w:id="0"/>
    </w:p>
    <w:p w:rsidR="00165628" w:rsidRDefault="00165628" w:rsidP="00ED5F04">
      <w:pPr>
        <w:jc w:val="center"/>
        <w:rPr>
          <w:b/>
          <w:lang w:val="es-MX"/>
        </w:rPr>
      </w:pPr>
      <w:r>
        <w:rPr>
          <w:b/>
          <w:lang w:val="es-MX"/>
        </w:rPr>
        <w:t>DOCUMENTO DE APOYO PARA</w:t>
      </w:r>
      <w:r w:rsidRPr="00843EBE">
        <w:rPr>
          <w:b/>
          <w:lang w:val="es-MX"/>
        </w:rPr>
        <w:t xml:space="preserve"> LA ELABORACIÓN DE UN</w:t>
      </w:r>
      <w:r w:rsidRPr="008C7E6E">
        <w:rPr>
          <w:b/>
          <w:lang w:val="es-MX"/>
        </w:rPr>
        <w:t xml:space="preserve"> </w:t>
      </w:r>
    </w:p>
    <w:p w:rsidR="008C7E6E" w:rsidRPr="00165628" w:rsidRDefault="00165628" w:rsidP="00ED5F04">
      <w:pPr>
        <w:jc w:val="center"/>
        <w:rPr>
          <w:b/>
          <w:sz w:val="28"/>
          <w:szCs w:val="28"/>
          <w:lang w:val="es-MX"/>
        </w:rPr>
      </w:pPr>
      <w:r w:rsidRPr="00165628">
        <w:rPr>
          <w:b/>
          <w:sz w:val="28"/>
          <w:szCs w:val="28"/>
          <w:lang w:val="es-MX"/>
        </w:rPr>
        <w:t>PROGRAMA DE MANEJO SUSTENTABLE DE LA UNIDAD DE PRODUCCIÓN VEGETAL Y/O PROGRAMA DE CONSERVACIÓN DE LA BIODIVERSIDAD</w:t>
      </w:r>
    </w:p>
    <w:p w:rsidR="00165628" w:rsidRDefault="00165628" w:rsidP="00883345">
      <w:pPr>
        <w:jc w:val="both"/>
        <w:rPr>
          <w:lang w:val="es-MX"/>
        </w:rPr>
      </w:pPr>
    </w:p>
    <w:p w:rsidR="00883345" w:rsidRPr="00EC2BBC" w:rsidRDefault="001270C3" w:rsidP="00883345">
      <w:pPr>
        <w:jc w:val="both"/>
        <w:rPr>
          <w:rFonts w:cstheme="minorHAnsi"/>
          <w:b/>
        </w:rPr>
      </w:pPr>
      <w:r w:rsidRPr="00997F7D">
        <w:rPr>
          <w:lang w:val="es-MX"/>
        </w:rPr>
        <w:t>Este material es una guía orientadora pa</w:t>
      </w:r>
      <w:r>
        <w:rPr>
          <w:lang w:val="es-MX"/>
        </w:rPr>
        <w:t>ra desarrollar</w:t>
      </w:r>
      <w:r w:rsidR="008C7E6E">
        <w:rPr>
          <w:lang w:val="es-MX"/>
        </w:rPr>
        <w:t xml:space="preserve"> un</w:t>
      </w:r>
      <w:r>
        <w:rPr>
          <w:lang w:val="es-MX"/>
        </w:rPr>
        <w:t xml:space="preserve"> </w:t>
      </w:r>
      <w:r w:rsidR="008C7E6E" w:rsidRPr="001270C3">
        <w:rPr>
          <w:b/>
          <w:lang w:val="es-MX"/>
        </w:rPr>
        <w:t>Programa de Manejo Sustentable de la Unidad de Producción Vegetal y/o Programa de Conservación de la Biodiversidad</w:t>
      </w:r>
      <w:r>
        <w:rPr>
          <w:lang w:val="es-MX"/>
        </w:rPr>
        <w:t>.</w:t>
      </w:r>
      <w:r w:rsidR="008C7E6E">
        <w:rPr>
          <w:lang w:val="es-MX"/>
        </w:rPr>
        <w:t xml:space="preserve"> </w:t>
      </w:r>
      <w:r w:rsidRPr="00997F7D">
        <w:rPr>
          <w:lang w:val="es-MX"/>
        </w:rPr>
        <w:t xml:space="preserve">Este documento </w:t>
      </w:r>
      <w:r>
        <w:rPr>
          <w:lang w:val="es-MX"/>
        </w:rPr>
        <w:t xml:space="preserve">debe ser presentado como medio de verificación para el </w:t>
      </w:r>
      <w:r w:rsidR="00883345" w:rsidRPr="00EC2BBC">
        <w:rPr>
          <w:rFonts w:cstheme="minorHAnsi"/>
          <w:b/>
        </w:rPr>
        <w:t xml:space="preserve">Contenido: </w:t>
      </w:r>
      <w:r w:rsidR="00B30327" w:rsidRPr="00EC2BBC">
        <w:rPr>
          <w:b/>
        </w:rPr>
        <w:t xml:space="preserve">Producción Vegetal Sustentable </w:t>
      </w:r>
      <w:r w:rsidR="00A07F7F">
        <w:rPr>
          <w:b/>
        </w:rPr>
        <w:t>y/o</w:t>
      </w:r>
      <w:r w:rsidR="00B30327" w:rsidRPr="00EC2BBC">
        <w:rPr>
          <w:b/>
        </w:rPr>
        <w:t xml:space="preserve"> Conservación </w:t>
      </w:r>
      <w:r w:rsidR="006624C5" w:rsidRPr="00EC2BBC">
        <w:rPr>
          <w:b/>
        </w:rPr>
        <w:t xml:space="preserve">de la </w:t>
      </w:r>
      <w:r w:rsidR="00B30327" w:rsidRPr="00EC2BBC">
        <w:rPr>
          <w:b/>
        </w:rPr>
        <w:t>Biodiversidad (</w:t>
      </w:r>
      <w:r w:rsidR="00A07F7F">
        <w:rPr>
          <w:b/>
        </w:rPr>
        <w:t>h</w:t>
      </w:r>
      <w:r w:rsidR="00B30327" w:rsidRPr="00EC2BBC">
        <w:rPr>
          <w:b/>
        </w:rPr>
        <w:t xml:space="preserve">uertos, invernaderos, viveros, jardín de especies locales, </w:t>
      </w:r>
      <w:r w:rsidR="00A07F7F">
        <w:rPr>
          <w:b/>
        </w:rPr>
        <w:t>biotopo</w:t>
      </w:r>
      <w:r w:rsidR="00B30327" w:rsidRPr="00EC2BBC">
        <w:rPr>
          <w:b/>
        </w:rPr>
        <w:t>, etc.)</w:t>
      </w:r>
      <w:r>
        <w:rPr>
          <w:b/>
        </w:rPr>
        <w:t xml:space="preserve">, </w:t>
      </w:r>
      <w:r w:rsidRPr="00997F7D">
        <w:rPr>
          <w:lang w:val="es-MX"/>
        </w:rPr>
        <w:t xml:space="preserve">de la Matriz Ambiental del SNCAE, </w:t>
      </w:r>
      <w:r>
        <w:rPr>
          <w:lang w:val="es-MX"/>
        </w:rPr>
        <w:t xml:space="preserve">en caso de aspirar a obtener </w:t>
      </w:r>
      <w:r w:rsidRPr="00997F7D">
        <w:rPr>
          <w:lang w:val="es-MX"/>
        </w:rPr>
        <w:t>2 puntos</w:t>
      </w:r>
      <w:r>
        <w:rPr>
          <w:lang w:val="es-MX"/>
        </w:rPr>
        <w:t xml:space="preserve"> en el indicador correspondiente. </w:t>
      </w:r>
      <w:r w:rsidR="008C7E6E" w:rsidRPr="008C7E6E">
        <w:rPr>
          <w:rFonts w:cstheme="minorHAnsi"/>
        </w:rPr>
        <w:t xml:space="preserve">Este indicador está </w:t>
      </w:r>
      <w:r w:rsidR="002E65B4" w:rsidRPr="008C7E6E">
        <w:rPr>
          <w:lang w:val="es-MX"/>
        </w:rPr>
        <w:t xml:space="preserve">presente </w:t>
      </w:r>
      <w:r w:rsidR="008C7E6E" w:rsidRPr="008C7E6E">
        <w:rPr>
          <w:lang w:val="es-MX"/>
        </w:rPr>
        <w:t>en</w:t>
      </w:r>
      <w:r w:rsidR="002E65B4" w:rsidRPr="008C7E6E">
        <w:rPr>
          <w:lang w:val="es-MX"/>
        </w:rPr>
        <w:t xml:space="preserve"> las 3 matrices </w:t>
      </w:r>
      <w:r w:rsidR="008C7E6E" w:rsidRPr="008C7E6E">
        <w:rPr>
          <w:lang w:val="es-MX"/>
        </w:rPr>
        <w:t>existentes en el SNCAE</w:t>
      </w:r>
      <w:r w:rsidR="002E65B4" w:rsidRPr="008C7E6E">
        <w:rPr>
          <w:lang w:val="es-MX"/>
        </w:rPr>
        <w:t>.</w:t>
      </w:r>
    </w:p>
    <w:p w:rsidR="00090D63" w:rsidRDefault="000E500F" w:rsidP="000E500F">
      <w:pPr>
        <w:jc w:val="both"/>
        <w:rPr>
          <w:lang w:val="es-MX"/>
        </w:rPr>
      </w:pPr>
      <w:r w:rsidRPr="00621BBE">
        <w:rPr>
          <w:b/>
          <w:lang w:val="es-MX"/>
        </w:rPr>
        <w:t>IMPORTANTE:</w:t>
      </w:r>
      <w:r>
        <w:rPr>
          <w:lang w:val="es-MX"/>
        </w:rPr>
        <w:t xml:space="preserve"> la participación de los estudiantes en todo el proceso de elaboración y ejecución del Programa es crucial, y debiese ser considerado como una herramienta pedagógica, donde los estudiantes puedan hacer un real aporte en todas las etapas del Programa. Asimismo, se debe considerar la realidad local, logrando una contextualización y trabajo con la comunidad circundante, para de esta forma lograr un proceso de aprendizaje más significativo.</w:t>
      </w:r>
    </w:p>
    <w:p w:rsidR="00090D63" w:rsidRDefault="00413A10" w:rsidP="00090D63">
      <w:pPr>
        <w:jc w:val="both"/>
        <w:rPr>
          <w:b/>
        </w:rPr>
      </w:pPr>
      <w:r>
        <w:rPr>
          <w:noProof/>
        </w:rPr>
        <mc:AlternateContent>
          <mc:Choice Requires="wps">
            <w:drawing>
              <wp:anchor distT="0" distB="0" distL="114300" distR="114300" simplePos="0" relativeHeight="251660288" behindDoc="0" locked="0" layoutInCell="1" allowOverlap="1">
                <wp:simplePos x="0" y="0"/>
                <wp:positionH relativeFrom="column">
                  <wp:posOffset>1243</wp:posOffset>
                </wp:positionH>
                <wp:positionV relativeFrom="paragraph">
                  <wp:posOffset>636795</wp:posOffset>
                </wp:positionV>
                <wp:extent cx="585940" cy="2527935"/>
                <wp:effectExtent l="19050" t="19050" r="43180" b="43815"/>
                <wp:wrapNone/>
                <wp:docPr id="7" name="7 Flecha arriba y abaj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940" cy="2527935"/>
                        </a:xfrm>
                        <a:prstGeom prst="upDownArrow">
                          <a:avLst>
                            <a:gd name="adj1" fmla="val 55557"/>
                            <a:gd name="adj2" fmla="val 49561"/>
                          </a:avLst>
                        </a:prstGeom>
                        <a:solidFill>
                          <a:schemeClr val="accent3"/>
                        </a:solidFill>
                        <a:ln>
                          <a:solidFill>
                            <a:srgbClr val="71893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5436" w:rsidRPr="0029241D" w:rsidRDefault="002D5436" w:rsidP="00090D63">
                            <w:pPr>
                              <w:spacing w:line="240" w:lineRule="auto"/>
                              <w:jc w:val="center"/>
                              <w:rPr>
                                <w:b/>
                                <w:color w:val="FFFFFF" w:themeColor="background1"/>
                                <w:sz w:val="16"/>
                                <w:szCs w:val="16"/>
                                <w:lang w:val="es-MX"/>
                              </w:rPr>
                            </w:pPr>
                            <w:r w:rsidRPr="0029241D">
                              <w:rPr>
                                <w:b/>
                                <w:color w:val="FFFFFF" w:themeColor="background1"/>
                                <w:sz w:val="16"/>
                                <w:szCs w:val="16"/>
                                <w:lang w:val="es-MX"/>
                              </w:rPr>
                              <w:t>Sensibilización y formación ambiental</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7 Flecha arriba y abajo" o:spid="_x0000_s1026" type="#_x0000_t70" style="position:absolute;left:0;text-align:left;margin-left:.1pt;margin-top:50.15pt;width:46.15pt;height:19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" adj="4800,2481" fillcolor="#9bbb59 [3206]" strokecolor="#71893f" strokeweight="2pt">
                <v:path arrowok="t"/>
                <v:textbox style="layout-flow:vertical;mso-layout-flow-alt:bottom-to-top">
                  <w:txbxContent>
                    <w:p w:rsidR="002D5436" w:rsidRPr="0029241D" w:rsidRDefault="002D5436" w:rsidP="00090D63">
                      <w:pPr>
                        <w:spacing w:line="240" w:lineRule="auto"/>
                        <w:jc w:val="center"/>
                        <w:rPr>
                          <w:b/>
                          <w:color w:val="FFFFFF" w:themeColor="background1"/>
                          <w:sz w:val="16"/>
                          <w:szCs w:val="16"/>
                          <w:lang w:val="es-MX"/>
                        </w:rPr>
                      </w:pPr>
                      <w:r w:rsidRPr="0029241D">
                        <w:rPr>
                          <w:b/>
                          <w:color w:val="FFFFFF" w:themeColor="background1"/>
                          <w:sz w:val="16"/>
                          <w:szCs w:val="16"/>
                          <w:lang w:val="es-MX"/>
                        </w:rPr>
                        <w:t>Sensibilización y formación ambiental</w:t>
                      </w:r>
                    </w:p>
                  </w:txbxContent>
                </v:textbox>
              </v:shape>
            </w:pict>
          </mc:Fallback>
        </mc:AlternateContent>
      </w:r>
      <w:r w:rsidR="00090D63">
        <w:t xml:space="preserve">Un </w:t>
      </w:r>
      <w:r w:rsidR="00090D63" w:rsidRPr="001270C3">
        <w:rPr>
          <w:b/>
          <w:lang w:val="es-MX"/>
        </w:rPr>
        <w:t>Programa de Manejo Sustentable de la Unidad de Producción Vegetal y/o Programa de Conservación de la Biodiversidad</w:t>
      </w:r>
      <w:r w:rsidR="00090D63">
        <w:t xml:space="preserve"> en un establecimiento educacional debe incluir las siguientes </w:t>
      </w:r>
      <w:r w:rsidR="00090D63">
        <w:rPr>
          <w:b/>
        </w:rPr>
        <w:t>etapas</w:t>
      </w:r>
      <w:r w:rsidR="00090D63" w:rsidRPr="00E04E13">
        <w:rPr>
          <w:b/>
        </w:rPr>
        <w:t>:</w:t>
      </w:r>
    </w:p>
    <w:p w:rsidR="00090D63" w:rsidRDefault="00090D63" w:rsidP="00090D63">
      <w:pPr>
        <w:ind w:left="708"/>
        <w:jc w:val="right"/>
        <w:rPr>
          <w:lang w:val="es-MX"/>
        </w:rPr>
      </w:pPr>
      <w:r>
        <w:rPr>
          <w:noProof/>
        </w:rPr>
        <w:lastRenderedPageBreak/>
        <w:drawing>
          <wp:inline distT="0" distB="0" distL="0" distR="0">
            <wp:extent cx="4965192" cy="2787092"/>
            <wp:effectExtent l="0" t="0" r="26035" b="13335"/>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90D63" w:rsidRDefault="00090D63" w:rsidP="00090D63">
      <w:pPr>
        <w:jc w:val="both"/>
        <w:rPr>
          <w:b/>
        </w:rPr>
      </w:pPr>
      <w:r>
        <w:rPr>
          <w:noProof/>
        </w:rPr>
        <w:drawing>
          <wp:anchor distT="0" distB="0" distL="114300" distR="114300" simplePos="0" relativeHeight="251661312" behindDoc="0" locked="0" layoutInCell="1" allowOverlap="1">
            <wp:simplePos x="0" y="0"/>
            <wp:positionH relativeFrom="column">
              <wp:posOffset>13970</wp:posOffset>
            </wp:positionH>
            <wp:positionV relativeFrom="paragraph">
              <wp:posOffset>327025</wp:posOffset>
            </wp:positionV>
            <wp:extent cx="5939155" cy="1788795"/>
            <wp:effectExtent l="0" t="38100" r="23495" b="1905"/>
            <wp:wrapSquare wrapText="bothSides"/>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9D7270" w:rsidRDefault="009D7270" w:rsidP="001373F1">
      <w:pPr>
        <w:jc w:val="both"/>
        <w:rPr>
          <w:b/>
        </w:rPr>
      </w:pPr>
      <w:r w:rsidRPr="00A64F36">
        <w:rPr>
          <w:b/>
        </w:rPr>
        <w:t xml:space="preserve">ETAPAS </w:t>
      </w:r>
      <w:r>
        <w:rPr>
          <w:b/>
        </w:rPr>
        <w:t>SUGERIDAS</w:t>
      </w:r>
      <w:r w:rsidRPr="00A64F36">
        <w:rPr>
          <w:b/>
        </w:rPr>
        <w:t xml:space="preserve"> PARA DESARROLLAR UN ADECUADO Y COHERENTE PROGRAMA DE </w:t>
      </w:r>
      <w:r w:rsidR="00962C0B">
        <w:rPr>
          <w:b/>
        </w:rPr>
        <w:t xml:space="preserve">MANEJO SUSTENTABLE DE LA UNIDAD DE </w:t>
      </w:r>
      <w:r>
        <w:rPr>
          <w:b/>
        </w:rPr>
        <w:t>PRODUCCIÓN VEGETAL</w:t>
      </w:r>
      <w:r w:rsidR="006832EC">
        <w:rPr>
          <w:b/>
        </w:rPr>
        <w:t xml:space="preserve"> Y/O CONSERVACIÓN DE LA BIODIVERSIDAD</w:t>
      </w:r>
      <w:r w:rsidRPr="00A64F36">
        <w:rPr>
          <w:b/>
        </w:rPr>
        <w:t>:</w:t>
      </w:r>
    </w:p>
    <w:p w:rsidR="006832EC" w:rsidRDefault="002A2730" w:rsidP="002A2730">
      <w:pPr>
        <w:jc w:val="both"/>
      </w:pPr>
      <w:r>
        <w:t xml:space="preserve">A continuación se describen las etapas que se sugieren seguir para tener y mantener en el tiempo una </w:t>
      </w:r>
      <w:r w:rsidRPr="003332D5">
        <w:t>unidad de producción vegetal y/o de conservación de la biodiversidad</w:t>
      </w:r>
      <w:r>
        <w:t>, que sea</w:t>
      </w:r>
      <w:r w:rsidRPr="009C060E">
        <w:t xml:space="preserve"> utilizada como herramienta pedagógica en el proceso de enseñanza y aprendizaje.</w:t>
      </w:r>
      <w:r w:rsidR="006832EC">
        <w:t xml:space="preserve"> El establecimiento puede decidir por una u otra opción, o bien desarrollar ambos tipos de unidades (producción vegetal y </w:t>
      </w:r>
      <w:r w:rsidR="006832EC">
        <w:lastRenderedPageBreak/>
        <w:t xml:space="preserve">conservación de la biodiversidad). Para efectos de la evaluación del indicador de la </w:t>
      </w:r>
      <w:r w:rsidR="006832EC" w:rsidRPr="00997F7D">
        <w:rPr>
          <w:lang w:val="es-MX"/>
        </w:rPr>
        <w:t>Matriz Ambiental del SNCAE</w:t>
      </w:r>
      <w:r w:rsidR="006832EC">
        <w:rPr>
          <w:lang w:val="es-MX"/>
        </w:rPr>
        <w:t>, solo se necesita tener una unidad.</w:t>
      </w:r>
      <w:r>
        <w:t xml:space="preserve"> </w:t>
      </w:r>
    </w:p>
    <w:p w:rsidR="002A2730" w:rsidRDefault="002A2730" w:rsidP="002A2730">
      <w:pPr>
        <w:jc w:val="both"/>
      </w:pPr>
      <w:r w:rsidRPr="002A2730">
        <w:rPr>
          <w:b/>
        </w:rPr>
        <w:t xml:space="preserve">Se incorpora como anexos una estructura de </w:t>
      </w:r>
      <w:r w:rsidR="00736CA6">
        <w:rPr>
          <w:b/>
        </w:rPr>
        <w:t>p</w:t>
      </w:r>
      <w:r w:rsidRPr="002A2730">
        <w:rPr>
          <w:b/>
        </w:rPr>
        <w:t>rograma tipo</w:t>
      </w:r>
      <w:r>
        <w:t>, que debe servir de guía para los establecimientos.</w:t>
      </w:r>
    </w:p>
    <w:p w:rsidR="009D7270" w:rsidRDefault="009D7270" w:rsidP="009D7270">
      <w:pPr>
        <w:jc w:val="both"/>
        <w:rPr>
          <w:b/>
        </w:rPr>
      </w:pPr>
      <w:r>
        <w:rPr>
          <w:noProof/>
        </w:rPr>
        <w:drawing>
          <wp:inline distT="0" distB="0" distL="0" distR="0">
            <wp:extent cx="5624245" cy="4484217"/>
            <wp:effectExtent l="38100" t="0" r="52705" b="0"/>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D7270" w:rsidRPr="0085712B" w:rsidRDefault="009D7270" w:rsidP="009D7270">
      <w:pPr>
        <w:jc w:val="both"/>
        <w:rPr>
          <w:b/>
        </w:rPr>
      </w:pPr>
      <w:r>
        <w:rPr>
          <w:noProof/>
        </w:rPr>
        <w:lastRenderedPageBreak/>
        <w:drawing>
          <wp:inline distT="0" distB="0" distL="0" distR="0">
            <wp:extent cx="5624245" cy="4681728"/>
            <wp:effectExtent l="38100" t="0" r="52705" b="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9D7270" w:rsidRDefault="009D7270" w:rsidP="009D7270">
      <w:pPr>
        <w:jc w:val="both"/>
        <w:rPr>
          <w:b/>
        </w:rPr>
      </w:pPr>
      <w:r w:rsidRPr="000E6937">
        <w:rPr>
          <w:rStyle w:val="nfasis"/>
          <w:noProof/>
        </w:rPr>
        <w:lastRenderedPageBreak/>
        <w:drawing>
          <wp:inline distT="0" distB="0" distL="0" distR="0" wp14:anchorId="3F0E9307" wp14:editId="2D2B4451">
            <wp:extent cx="5612130" cy="2743200"/>
            <wp:effectExtent l="38100" t="0" r="45720" b="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9D7270" w:rsidRDefault="009D7270" w:rsidP="009D7270">
      <w:pPr>
        <w:jc w:val="both"/>
        <w:rPr>
          <w:b/>
        </w:rPr>
      </w:pPr>
    </w:p>
    <w:p w:rsidR="009D7270" w:rsidRDefault="009D7270" w:rsidP="009D7270">
      <w:pPr>
        <w:spacing w:after="0" w:line="240" w:lineRule="auto"/>
        <w:jc w:val="both"/>
        <w:rPr>
          <w:b/>
          <w:u w:val="single"/>
        </w:rPr>
      </w:pPr>
      <w:r>
        <w:rPr>
          <w:noProof/>
        </w:rPr>
        <w:lastRenderedPageBreak/>
        <w:drawing>
          <wp:inline distT="0" distB="0" distL="0" distR="0">
            <wp:extent cx="5566384" cy="8083296"/>
            <wp:effectExtent l="38100" t="0" r="34925" b="0"/>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9D7270" w:rsidRDefault="009D7270" w:rsidP="009D7270">
      <w:pPr>
        <w:spacing w:after="0" w:line="240" w:lineRule="auto"/>
        <w:jc w:val="both"/>
        <w:rPr>
          <w:b/>
          <w:u w:val="single"/>
        </w:rPr>
      </w:pPr>
    </w:p>
    <w:p w:rsidR="007409B4" w:rsidRDefault="00232CAB" w:rsidP="002E65B4">
      <w:pPr>
        <w:jc w:val="both"/>
        <w:rPr>
          <w:b/>
          <w:lang w:val="es-MX"/>
        </w:rPr>
      </w:pPr>
      <w:r>
        <w:rPr>
          <w:b/>
          <w:lang w:val="es-MX"/>
        </w:rPr>
        <w:t>ALGUNOS ASPECTOS</w:t>
      </w:r>
      <w:r w:rsidR="007409B4" w:rsidRPr="007F6051">
        <w:rPr>
          <w:b/>
          <w:lang w:val="es-MX"/>
        </w:rPr>
        <w:t xml:space="preserve"> CLAVES</w:t>
      </w:r>
      <w:r w:rsidR="007409B4">
        <w:rPr>
          <w:b/>
          <w:lang w:val="es-MX"/>
        </w:rPr>
        <w:t xml:space="preserve"> PARA EL DISEÑO Y EJECUCIÓN DE UN </w:t>
      </w:r>
      <w:r w:rsidR="007409B4" w:rsidRPr="007F6051">
        <w:rPr>
          <w:b/>
          <w:lang w:val="es-MX"/>
        </w:rPr>
        <w:t xml:space="preserve">PROGRAMA DE </w:t>
      </w:r>
      <w:r w:rsidR="00363361">
        <w:rPr>
          <w:b/>
          <w:lang w:val="es-MX"/>
        </w:rPr>
        <w:t xml:space="preserve">MANEJO SUSTENTABLE DE LA UNIDAD DE </w:t>
      </w:r>
      <w:r w:rsidR="007409B4">
        <w:rPr>
          <w:b/>
          <w:lang w:val="es-MX"/>
        </w:rPr>
        <w:t xml:space="preserve">PRODUCCIÓN VEGETAL Y/O DE CONSERVACIÓN DE LA BIODIVERSIDAD </w:t>
      </w:r>
    </w:p>
    <w:p w:rsidR="00AD293A" w:rsidRDefault="00AD293A" w:rsidP="00C701AD">
      <w:pPr>
        <w:jc w:val="both"/>
        <w:rPr>
          <w:b/>
        </w:rPr>
      </w:pPr>
    </w:p>
    <w:p w:rsidR="00C701AD" w:rsidRPr="007409B4" w:rsidRDefault="007409B4" w:rsidP="007409B4">
      <w:pPr>
        <w:jc w:val="both"/>
        <w:rPr>
          <w:b/>
          <w:sz w:val="24"/>
          <w:szCs w:val="24"/>
        </w:rPr>
      </w:pPr>
      <w:r>
        <w:rPr>
          <w:b/>
          <w:sz w:val="24"/>
          <w:szCs w:val="24"/>
        </w:rPr>
        <w:t xml:space="preserve">1.- </w:t>
      </w:r>
      <w:r w:rsidR="00C701AD" w:rsidRPr="007409B4">
        <w:rPr>
          <w:b/>
          <w:sz w:val="24"/>
          <w:szCs w:val="24"/>
        </w:rPr>
        <w:t xml:space="preserve">Diagnóstico </w:t>
      </w:r>
    </w:p>
    <w:p w:rsidR="00026ECC" w:rsidRDefault="00C701AD" w:rsidP="00026ECC">
      <w:pPr>
        <w:pStyle w:val="Listaconvietas"/>
        <w:numPr>
          <w:ilvl w:val="0"/>
          <w:numId w:val="0"/>
        </w:numPr>
        <w:jc w:val="both"/>
      </w:pPr>
      <w:r>
        <w:softHyphen/>
        <w:t>Esta etapa consiste en hacer un diagnóstico de las posibilidades, recursos e infraestructura que tiene el establecimien</w:t>
      </w:r>
      <w:r w:rsidR="00AD293A">
        <w:t>to para desarrollar el pro</w:t>
      </w:r>
      <w:r w:rsidR="00B809F0">
        <w:t xml:space="preserve">grama </w:t>
      </w:r>
      <w:r w:rsidR="00AD293A">
        <w:t xml:space="preserve">de </w:t>
      </w:r>
      <w:r w:rsidR="002A2730">
        <w:t xml:space="preserve">la unidad de </w:t>
      </w:r>
      <w:r w:rsidR="00AD293A">
        <w:t>producción vegetal y/o conservación de la biodiversidad</w:t>
      </w:r>
      <w:r w:rsidR="00E624C7">
        <w:t xml:space="preserve">. Este diagnóstico debe contemplar además las condiciones geográficas y climáticas en las cuales se emplaza el establecimiento educacional. De acuerdo a estos factores, </w:t>
      </w:r>
      <w:r w:rsidR="00026ECC">
        <w:t>el establecimiento podría por ejemplo, definir la construcción de un vivero, invernadero o huerto orgánico, plantación de árboles nativos</w:t>
      </w:r>
      <w:r w:rsidR="002A2730">
        <w:t xml:space="preserve"> o jardín de especies locales</w:t>
      </w:r>
      <w:r w:rsidR="00026ECC">
        <w:t xml:space="preserve">, huertos verticales, techos verdes, </w:t>
      </w:r>
      <w:proofErr w:type="spellStart"/>
      <w:r w:rsidR="002A2730">
        <w:t>cactáreo</w:t>
      </w:r>
      <w:proofErr w:type="spellEnd"/>
      <w:r w:rsidR="00026ECC">
        <w:t>, un biotopo, entre otros.</w:t>
      </w:r>
    </w:p>
    <w:p w:rsidR="00C701AD" w:rsidRDefault="00C701AD" w:rsidP="00C701AD">
      <w:pPr>
        <w:jc w:val="both"/>
      </w:pPr>
      <w:r>
        <w:t>Esta actividad tiene un doble propósito: a) identificar la situación del establecimiento en cuanto a la factibilidad de espacios para asumir esta iniciativa</w:t>
      </w:r>
      <w:r w:rsidR="002C1A8B">
        <w:t>, recursos económicos y humanos</w:t>
      </w:r>
      <w:r>
        <w:t xml:space="preserve">; b) </w:t>
      </w:r>
      <w:r w:rsidR="009A667A">
        <w:t>servir como</w:t>
      </w:r>
      <w:r>
        <w:t xml:space="preserve"> una herramienta para sensibilizar a la comunidad educativa sobre la importancia de abordar la temática a partir de la realidad de la propia comunidad </w:t>
      </w:r>
      <w:r w:rsidR="009A667A">
        <w:t>educativa.</w:t>
      </w:r>
    </w:p>
    <w:p w:rsidR="00C701AD" w:rsidRDefault="00A35002" w:rsidP="00C701AD">
      <w:pPr>
        <w:pStyle w:val="Prrafodelista"/>
        <w:ind w:left="0"/>
        <w:jc w:val="both"/>
      </w:pPr>
      <w:r>
        <w:t xml:space="preserve">Los resultados de esta etapa de Diagnóstico son clave para </w:t>
      </w:r>
      <w:r w:rsidR="00C701AD">
        <w:t xml:space="preserve">definir las acciones a </w:t>
      </w:r>
      <w:r>
        <w:t xml:space="preserve">considerar en el </w:t>
      </w:r>
      <w:r w:rsidR="00662FEE">
        <w:t xml:space="preserve">diseño del </w:t>
      </w:r>
      <w:r>
        <w:t>Programa</w:t>
      </w:r>
      <w:r w:rsidR="002C1A8B">
        <w:t>.</w:t>
      </w:r>
    </w:p>
    <w:p w:rsidR="007409B4" w:rsidRDefault="007409B4" w:rsidP="007409B4">
      <w:pPr>
        <w:jc w:val="both"/>
      </w:pPr>
    </w:p>
    <w:p w:rsidR="002E65B4" w:rsidRPr="007409B4" w:rsidRDefault="007409B4" w:rsidP="007409B4">
      <w:pPr>
        <w:jc w:val="both"/>
        <w:rPr>
          <w:b/>
          <w:sz w:val="24"/>
          <w:szCs w:val="24"/>
        </w:rPr>
      </w:pPr>
      <w:r w:rsidRPr="007409B4">
        <w:rPr>
          <w:b/>
        </w:rPr>
        <w:t xml:space="preserve">2.- </w:t>
      </w:r>
      <w:r w:rsidRPr="007409B4">
        <w:rPr>
          <w:b/>
          <w:sz w:val="24"/>
          <w:szCs w:val="24"/>
        </w:rPr>
        <w:t>Diseño</w:t>
      </w:r>
      <w:r w:rsidR="0026331D" w:rsidRPr="007409B4">
        <w:rPr>
          <w:b/>
          <w:sz w:val="24"/>
          <w:szCs w:val="24"/>
        </w:rPr>
        <w:t xml:space="preserve"> de un </w:t>
      </w:r>
      <w:r w:rsidR="00B62984" w:rsidRPr="007409B4">
        <w:rPr>
          <w:b/>
          <w:sz w:val="24"/>
          <w:szCs w:val="24"/>
        </w:rPr>
        <w:t>Programa de Manejo Sustentable de la Unidad de Producción Vegetal y/o Programa de Conservación de la Biodiversidad</w:t>
      </w:r>
      <w:r w:rsidR="00ED769A" w:rsidRPr="007409B4">
        <w:rPr>
          <w:b/>
          <w:sz w:val="24"/>
          <w:szCs w:val="24"/>
        </w:rPr>
        <w:t xml:space="preserve"> </w:t>
      </w:r>
    </w:p>
    <w:p w:rsidR="00554D9A" w:rsidRDefault="004A07EA" w:rsidP="00554D9A">
      <w:pPr>
        <w:jc w:val="both"/>
      </w:pPr>
      <w:r>
        <w:t>Recogiendo la información de l</w:t>
      </w:r>
      <w:r w:rsidR="007409B4">
        <w:t>a etapa</w:t>
      </w:r>
      <w:r w:rsidR="002E65B4">
        <w:t xml:space="preserve"> </w:t>
      </w:r>
      <w:r w:rsidR="004372C0">
        <w:t>anterior</w:t>
      </w:r>
      <w:r w:rsidR="002E65B4">
        <w:t xml:space="preserve">, se debe diseñar un </w:t>
      </w:r>
      <w:r w:rsidR="004372C0">
        <w:t>P</w:t>
      </w:r>
      <w:r w:rsidR="007409B4">
        <w:t>rograma</w:t>
      </w:r>
      <w:r w:rsidR="002E65B4">
        <w:t xml:space="preserve">, </w:t>
      </w:r>
      <w:r w:rsidR="007409B4">
        <w:t>que responda al d</w:t>
      </w:r>
      <w:r w:rsidR="006F412E">
        <w:t>iagn</w:t>
      </w:r>
      <w:r w:rsidR="00554D9A">
        <w:t>óstico realizado anteriormente.</w:t>
      </w:r>
      <w:r w:rsidR="00554D9A" w:rsidRPr="00554D9A">
        <w:t xml:space="preserve"> </w:t>
      </w:r>
      <w:r w:rsidR="00554D9A">
        <w:t xml:space="preserve">El documento en sí, debe identificar objetivos, alcances, metas y actividades que permitan que este espacio se mantenga en el tiempo (sea sustentable), pero que además sea utilizado como herramienta pedagógica. Es por ello, que además de las acciones de gestión, debiese incorporar medidas que tengan relación con la sensibilización y formación ambiental, en temas de producción vegetal y/o conservación de la biodiversidad </w:t>
      </w:r>
      <w:r w:rsidR="00554D9A" w:rsidRPr="00EC1172">
        <w:t>(ver Anexo N°2).</w:t>
      </w:r>
      <w:r w:rsidR="00554D9A">
        <w:rPr>
          <w:color w:val="C00000"/>
        </w:rPr>
        <w:t xml:space="preserve"> </w:t>
      </w:r>
      <w:r w:rsidR="00554D9A">
        <w:t>El documento debe establecer</w:t>
      </w:r>
      <w:r w:rsidR="00AA04E5">
        <w:t xml:space="preserve"> plazos,</w:t>
      </w:r>
      <w:r w:rsidR="00554D9A">
        <w:t xml:space="preserve"> responsables y recursos asociados, en el que </w:t>
      </w:r>
      <w:r w:rsidR="00554D9A">
        <w:lastRenderedPageBreak/>
        <w:t xml:space="preserve">idealmente puedan estar involucrados todos los estamentos: dirección, asistentes de la educación, docentes, estudiantes, padres y apoderados. </w:t>
      </w:r>
    </w:p>
    <w:p w:rsidR="00554D9A" w:rsidRDefault="00554D9A" w:rsidP="007158ED">
      <w:pPr>
        <w:jc w:val="both"/>
      </w:pPr>
    </w:p>
    <w:p w:rsidR="00AA04E5" w:rsidRDefault="00AA04E5" w:rsidP="003F6EBC">
      <w:pPr>
        <w:jc w:val="both"/>
        <w:rPr>
          <w:b/>
        </w:rPr>
      </w:pPr>
    </w:p>
    <w:p w:rsidR="003F6EBC" w:rsidRPr="007409B4" w:rsidRDefault="003F6EBC" w:rsidP="003F6EBC">
      <w:pPr>
        <w:jc w:val="both"/>
        <w:rPr>
          <w:b/>
          <w:sz w:val="24"/>
          <w:szCs w:val="24"/>
        </w:rPr>
      </w:pPr>
      <w:r>
        <w:rPr>
          <w:b/>
        </w:rPr>
        <w:t>3</w:t>
      </w:r>
      <w:r w:rsidRPr="007409B4">
        <w:rPr>
          <w:b/>
        </w:rPr>
        <w:t xml:space="preserve">.- </w:t>
      </w:r>
      <w:r>
        <w:rPr>
          <w:b/>
          <w:sz w:val="24"/>
          <w:szCs w:val="24"/>
        </w:rPr>
        <w:t>Ejecución</w:t>
      </w:r>
      <w:r w:rsidRPr="007409B4">
        <w:rPr>
          <w:b/>
          <w:sz w:val="24"/>
          <w:szCs w:val="24"/>
        </w:rPr>
        <w:t xml:space="preserve"> de un Programa de Manejo Sustentable de la Unidad de Producción Vegetal y/o Programa de Conservación de la Biodiversidad </w:t>
      </w:r>
    </w:p>
    <w:p w:rsidR="0050473D" w:rsidRDefault="0050473D" w:rsidP="007158ED">
      <w:pPr>
        <w:jc w:val="both"/>
      </w:pPr>
      <w:r>
        <w:t>Para garantizar la continuidad de la unidad de producción vegetal y/o conservación de la biodiversidad, debe</w:t>
      </w:r>
      <w:r w:rsidR="003E288B">
        <w:t>n</w:t>
      </w:r>
      <w:r w:rsidR="00B809F0">
        <w:t xml:space="preserve"> </w:t>
      </w:r>
      <w:r w:rsidR="00E92225">
        <w:t>participar de este proyecto</w:t>
      </w:r>
      <w:r>
        <w:t xml:space="preserve"> los agentes claves de la gestión escolar (encargado/a de compras -administración, centro de estudiantes, centro de </w:t>
      </w:r>
      <w:r w:rsidR="005E2717">
        <w:t xml:space="preserve">padres y </w:t>
      </w:r>
      <w:r>
        <w:t>apoderados, docentes). Por otro lado, el</w:t>
      </w:r>
      <w:r w:rsidR="009553B7">
        <w:t xml:space="preserve"> Comité Ambiental debiese ser el responsable final de</w:t>
      </w:r>
      <w:r w:rsidR="005E2717">
        <w:t xml:space="preserve"> velar por</w:t>
      </w:r>
      <w:r w:rsidR="009553B7">
        <w:t xml:space="preserve"> su mantención y uso pedagógico, considerando que en esta instancia están </w:t>
      </w:r>
      <w:r w:rsidR="003E288B">
        <w:t>representados</w:t>
      </w:r>
      <w:r w:rsidR="009553B7">
        <w:t xml:space="preserve"> todos los estamentos del establecimiento.</w:t>
      </w:r>
    </w:p>
    <w:p w:rsidR="003C6343" w:rsidRDefault="003C6343" w:rsidP="003C6343">
      <w:pPr>
        <w:jc w:val="both"/>
      </w:pPr>
      <w:r>
        <w:t xml:space="preserve">Es esencial que se cuente con el apoyo de la administración para implementar las mejoras necesarias en términos de: a) gestión: por ejemplo instructivos sobre uso eficiente de recursos por parte de toda la comunidad (docentes, auxiliares, administrativos), uso de insumos, herramientas, brigada a cargo de las actividades; y b) inversiones requeridas para la gestión: herramientas, tierra, plantas, madera, </w:t>
      </w:r>
      <w:r w:rsidR="007A28C4">
        <w:t xml:space="preserve">semillas, especies nativas requeridas, </w:t>
      </w:r>
      <w:r>
        <w:t xml:space="preserve">etc.).   </w:t>
      </w:r>
    </w:p>
    <w:p w:rsidR="004A07EA" w:rsidRDefault="003F6EBC" w:rsidP="00883345">
      <w:pPr>
        <w:jc w:val="both"/>
        <w:rPr>
          <w:rFonts w:cstheme="minorHAnsi"/>
          <w:b/>
          <w:sz w:val="20"/>
          <w:szCs w:val="20"/>
        </w:rPr>
      </w:pPr>
      <w:r w:rsidRPr="003F6EBC">
        <w:t>Dentro de la etapa de ejecución, se debe establecer una</w:t>
      </w:r>
      <w:r>
        <w:rPr>
          <w:rFonts w:cstheme="minorHAnsi"/>
          <w:b/>
          <w:sz w:val="20"/>
          <w:szCs w:val="20"/>
        </w:rPr>
        <w:t xml:space="preserve"> </w:t>
      </w:r>
      <w:r>
        <w:t>evaluación permanente</w:t>
      </w:r>
      <w:r w:rsidRPr="002317F7">
        <w:t xml:space="preserve"> </w:t>
      </w:r>
      <w:r>
        <w:t xml:space="preserve">de la implementación del </w:t>
      </w:r>
      <w:r w:rsidRPr="002317F7">
        <w:t>Programa de Manejo Sustentable de la Unidad de Producción Vegetal y/o Conservación de la Biodiversidad</w:t>
      </w:r>
      <w:r>
        <w:t>, lo que implica que será un “documento vivo”.</w:t>
      </w:r>
    </w:p>
    <w:tbl>
      <w:tblPr>
        <w:tblStyle w:val="Tablaconcuadrcula"/>
        <w:tblW w:w="0" w:type="auto"/>
        <w:tblLook w:val="04A0" w:firstRow="1" w:lastRow="0" w:firstColumn="1" w:lastColumn="0" w:noHBand="0" w:noVBand="1"/>
      </w:tblPr>
      <w:tblGrid>
        <w:gridCol w:w="8978"/>
      </w:tblGrid>
      <w:tr w:rsidR="00F20069" w:rsidRPr="00F20069" w:rsidTr="00F20069">
        <w:trPr>
          <w:trHeight w:val="993"/>
        </w:trPr>
        <w:tc>
          <w:tcPr>
            <w:tcW w:w="8978" w:type="dxa"/>
            <w:vAlign w:val="center"/>
          </w:tcPr>
          <w:p w:rsidR="00F20069" w:rsidRPr="00F20069" w:rsidRDefault="00F20069" w:rsidP="003F6EBC">
            <w:pPr>
              <w:jc w:val="center"/>
              <w:rPr>
                <w:rFonts w:cstheme="minorHAnsi"/>
                <w:b/>
                <w:sz w:val="24"/>
                <w:szCs w:val="24"/>
              </w:rPr>
            </w:pPr>
            <w:r w:rsidRPr="00F20069">
              <w:rPr>
                <w:rFonts w:cstheme="minorHAnsi"/>
                <w:b/>
                <w:sz w:val="24"/>
                <w:szCs w:val="24"/>
              </w:rPr>
              <w:t xml:space="preserve">No olvidar que para la obtención del puntaje total en el indicador (2 puntos), es necesario, además del Programa, incorporar el registro de su aplicación pedagógica y de la implementación misma del </w:t>
            </w:r>
            <w:r w:rsidR="003F6EBC">
              <w:rPr>
                <w:rFonts w:cstheme="minorHAnsi"/>
                <w:b/>
                <w:sz w:val="24"/>
                <w:szCs w:val="24"/>
              </w:rPr>
              <w:t>Programa</w:t>
            </w:r>
            <w:r w:rsidRPr="00F20069">
              <w:rPr>
                <w:rFonts w:cstheme="minorHAnsi"/>
                <w:b/>
                <w:sz w:val="24"/>
                <w:szCs w:val="24"/>
              </w:rPr>
              <w:t>.</w:t>
            </w:r>
          </w:p>
        </w:tc>
      </w:tr>
    </w:tbl>
    <w:p w:rsidR="004A07EA" w:rsidRPr="00A450A4" w:rsidRDefault="004A07EA" w:rsidP="00883345">
      <w:pPr>
        <w:jc w:val="both"/>
        <w:rPr>
          <w:rFonts w:cstheme="minorHAnsi"/>
          <w:b/>
          <w:sz w:val="20"/>
          <w:szCs w:val="20"/>
        </w:rPr>
      </w:pPr>
    </w:p>
    <w:p w:rsidR="00826840" w:rsidRPr="0010054F" w:rsidRDefault="00826840" w:rsidP="00826840">
      <w:pPr>
        <w:jc w:val="both"/>
      </w:pPr>
    </w:p>
    <w:p w:rsidR="007409B4" w:rsidRPr="0010054F" w:rsidRDefault="00AA04E5" w:rsidP="007409B4">
      <w:pPr>
        <w:jc w:val="both"/>
        <w:rPr>
          <w:b/>
          <w:sz w:val="24"/>
          <w:szCs w:val="24"/>
        </w:rPr>
      </w:pPr>
      <w:r w:rsidRPr="0010054F">
        <w:rPr>
          <w:b/>
          <w:sz w:val="24"/>
          <w:szCs w:val="24"/>
        </w:rPr>
        <w:t>4</w:t>
      </w:r>
      <w:r w:rsidR="007409B4" w:rsidRPr="0010054F">
        <w:rPr>
          <w:b/>
          <w:sz w:val="24"/>
          <w:szCs w:val="24"/>
        </w:rPr>
        <w:t>.- Sensibilización</w:t>
      </w:r>
      <w:r w:rsidRPr="0010054F">
        <w:rPr>
          <w:b/>
          <w:sz w:val="24"/>
          <w:szCs w:val="24"/>
        </w:rPr>
        <w:t xml:space="preserve"> y formación ambiental</w:t>
      </w:r>
      <w:r w:rsidR="003F6EBC" w:rsidRPr="0010054F">
        <w:rPr>
          <w:b/>
          <w:sz w:val="24"/>
          <w:szCs w:val="24"/>
        </w:rPr>
        <w:t xml:space="preserve"> </w:t>
      </w:r>
    </w:p>
    <w:p w:rsidR="0010054F" w:rsidRDefault="007409B4" w:rsidP="007409B4">
      <w:pPr>
        <w:jc w:val="both"/>
      </w:pPr>
      <w:r w:rsidRPr="0010054F">
        <w:t xml:space="preserve">Corresponde a un conjunto de acciones participativas dirigidas a docentes, estudiantes, administrativos no docentes, padres/madres y comunidad local, con el propósito de </w:t>
      </w:r>
      <w:r w:rsidR="00AA04E5" w:rsidRPr="0010054F">
        <w:rPr>
          <w:u w:val="single"/>
        </w:rPr>
        <w:t>lograr</w:t>
      </w:r>
      <w:r w:rsidR="0010054F" w:rsidRPr="0010054F">
        <w:rPr>
          <w:u w:val="single"/>
        </w:rPr>
        <w:t xml:space="preserve"> un proceso de enseñanza y aprendizaje en toda la comunidad educativa, que sea significativo y </w:t>
      </w:r>
      <w:r w:rsidR="0010054F" w:rsidRPr="0010054F">
        <w:rPr>
          <w:u w:val="single"/>
        </w:rPr>
        <w:lastRenderedPageBreak/>
        <w:t>pertinente, logrando que exista una coherencia entre el discurso/conocimiento y la acción/práctica.</w:t>
      </w:r>
      <w:r w:rsidR="0010054F" w:rsidRPr="00015C69">
        <w:t xml:space="preserve"> </w:t>
      </w:r>
      <w:r w:rsidR="0010054F" w:rsidRPr="0010054F">
        <w:t>Las acciones</w:t>
      </w:r>
      <w:r w:rsidRPr="0010054F">
        <w:t xml:space="preserve"> de sensibilización</w:t>
      </w:r>
      <w:r w:rsidR="0010054F" w:rsidRPr="0010054F">
        <w:t xml:space="preserve"> y formación ambiental deben ser continuas en el tiempo y transversales. No sirven únicamente campañas puntuales, sino que debe ser incorporado</w:t>
      </w:r>
      <w:r w:rsidR="0010054F">
        <w:t xml:space="preserve"> en el proceso de enseñanza y aprendizaje. </w:t>
      </w:r>
      <w:r>
        <w:t xml:space="preserve"> </w:t>
      </w:r>
    </w:p>
    <w:p w:rsidR="007409B4" w:rsidRDefault="007409B4" w:rsidP="007409B4">
      <w:pPr>
        <w:jc w:val="both"/>
      </w:pPr>
      <w:r>
        <w:t xml:space="preserve">Para la implementación de la propuesta educativa, no </w:t>
      </w:r>
      <w:r w:rsidR="0010054F">
        <w:t>se debe</w:t>
      </w:r>
      <w:r>
        <w:t xml:space="preserve"> olvidar que el sentido de lo que </w:t>
      </w:r>
      <w:r w:rsidR="0010054F">
        <w:t xml:space="preserve">se realiza </w:t>
      </w:r>
      <w:r>
        <w:t>(sean huertos, invernaderos, biotopos</w:t>
      </w:r>
      <w:r w:rsidR="0010054F">
        <w:t>, jardines con especies locales</w:t>
      </w:r>
      <w:r>
        <w:t xml:space="preserve"> u otros), es la formación pedagógica. Para ello es indispensable que se den las condiciones para que los docentes puedan relevar los contenidos de producción vegetal sustentable y conservación de la biodiversidad en su trabajo de planificación, vinculando el uso y manipulación de estos espacios (la </w:t>
      </w:r>
      <w:r w:rsidRPr="006832EC">
        <w:t>práctica educativa) a los contenidos presentes en sus respectivos programas de estudio.</w:t>
      </w:r>
      <w:r w:rsidR="00015C69" w:rsidRPr="006832EC">
        <w:t xml:space="preserve"> </w:t>
      </w:r>
      <w:r w:rsidR="00015C69" w:rsidRPr="006832EC">
        <w:rPr>
          <w:b/>
        </w:rPr>
        <w:t xml:space="preserve">Ver Anexo 3 </w:t>
      </w:r>
      <w:r w:rsidR="00EB2B32" w:rsidRPr="006832EC">
        <w:rPr>
          <w:b/>
        </w:rPr>
        <w:t>“Orientaciones para promover el huerto como herramienta pedagógica, asociado a los planes y programas del currículum nacional”.</w:t>
      </w:r>
    </w:p>
    <w:p w:rsidR="007409B4" w:rsidRDefault="007409B4" w:rsidP="007409B4">
      <w:pPr>
        <w:jc w:val="both"/>
      </w:pPr>
      <w:r>
        <w:t>El trabajo pedagógico se verá fortalecido en la medida que se desarrolle una estrategia interdisciplinaria, incorporando diferentes asignaturas, y relevando los objetivos de aprendizaje que promueven actitudes y habilidades en los estudiantes, además de aquellos orientados a los conocimientos. Las planificaciones de aula debiesen estar relacionadas con las actividades y acciones a realizar, según los resultados de la etapa de Diagnóstico.</w:t>
      </w:r>
    </w:p>
    <w:p w:rsidR="007409B4" w:rsidRDefault="007409B4" w:rsidP="007409B4">
      <w:pPr>
        <w:jc w:val="both"/>
      </w:pPr>
      <w:r>
        <w:t>Por último, se sugiere que este trabajo pedagógico se complemente</w:t>
      </w:r>
      <w:r w:rsidR="0010054F">
        <w:t xml:space="preserve"> c</w:t>
      </w:r>
      <w:r>
        <w:t>on otras acciones que puedan ayudar al involucramiento de</w:t>
      </w:r>
      <w:r w:rsidR="0010054F">
        <w:t xml:space="preserve"> </w:t>
      </w:r>
      <w:r>
        <w:t xml:space="preserve">la comunidad educativa en su conjunto, </w:t>
      </w:r>
      <w:r w:rsidR="0010054F">
        <w:t>como también a la comunidad circundante</w:t>
      </w:r>
      <w:r>
        <w:t xml:space="preserve">:  </w:t>
      </w:r>
    </w:p>
    <w:p w:rsidR="0010054F" w:rsidRDefault="007409B4" w:rsidP="007409B4">
      <w:pPr>
        <w:pStyle w:val="Prrafodelista"/>
        <w:numPr>
          <w:ilvl w:val="0"/>
          <w:numId w:val="1"/>
        </w:numPr>
        <w:jc w:val="both"/>
      </w:pPr>
      <w:r>
        <w:t xml:space="preserve">Jornada de reflexión </w:t>
      </w:r>
      <w:r w:rsidR="0010054F">
        <w:t>pedagógica</w:t>
      </w:r>
      <w:r>
        <w:t xml:space="preserve">: </w:t>
      </w:r>
      <w:r w:rsidR="0010054F">
        <w:t>promover en esta instancia la planificación interdisciplinario de la unidad de producción vegetal y/o conservación de la biodiversidad, generando además espacios de intercambio de experiencias</w:t>
      </w:r>
    </w:p>
    <w:p w:rsidR="007409B4" w:rsidRDefault="0010054F" w:rsidP="007409B4">
      <w:pPr>
        <w:pStyle w:val="Prrafodelista"/>
        <w:numPr>
          <w:ilvl w:val="0"/>
          <w:numId w:val="1"/>
        </w:numPr>
        <w:jc w:val="both"/>
      </w:pPr>
      <w:r>
        <w:t>T</w:t>
      </w:r>
      <w:r w:rsidR="007409B4">
        <w:t>aller</w:t>
      </w:r>
      <w:r>
        <w:t xml:space="preserve"> práctico de manejo sustentable de huertos, invernaderos</w:t>
      </w:r>
      <w:r w:rsidR="00015C69">
        <w:t xml:space="preserve">, especies nativas, etc., dirigido tanto a docentes, como estudiantes, padres y apoderados, y comunidad circundantes (vecinos que no necesariamente son integrantes de la comunidad educativa). </w:t>
      </w:r>
      <w:r w:rsidR="007409B4">
        <w:t xml:space="preserve"> </w:t>
      </w:r>
    </w:p>
    <w:p w:rsidR="0010054F" w:rsidRDefault="0010054F" w:rsidP="0010054F">
      <w:pPr>
        <w:jc w:val="both"/>
      </w:pPr>
      <w:r>
        <w:t xml:space="preserve">Es necesario que el/la director/a del establecimiento junto con el Comité Ambiental, dirijan estas actividades de sensibilización </w:t>
      </w:r>
      <w:r w:rsidR="00015C69">
        <w:t xml:space="preserve">y formación ambiental, </w:t>
      </w:r>
      <w:r>
        <w:t xml:space="preserve">y que las acciones se identifiquen en el </w:t>
      </w:r>
      <w:r w:rsidRPr="00654313">
        <w:t>Programa de Manejo Sustentable de la Unidad de Producción Vegetal y/o Conservación de la Biodiversidad</w:t>
      </w:r>
      <w:r>
        <w:t>.</w:t>
      </w:r>
    </w:p>
    <w:p w:rsidR="0010054F" w:rsidRDefault="0010054F" w:rsidP="0010054F">
      <w:pPr>
        <w:jc w:val="both"/>
      </w:pPr>
    </w:p>
    <w:p w:rsidR="00B41B1F" w:rsidRDefault="00B41B1F" w:rsidP="00B41B1F">
      <w:pPr>
        <w:jc w:val="both"/>
      </w:pPr>
    </w:p>
    <w:p w:rsidR="00B41B1F" w:rsidRDefault="00B41B1F" w:rsidP="00B41B1F">
      <w:pPr>
        <w:jc w:val="both"/>
      </w:pPr>
    </w:p>
    <w:p w:rsidR="00B41B1F" w:rsidRDefault="00B41B1F" w:rsidP="00B41B1F">
      <w:pPr>
        <w:jc w:val="both"/>
      </w:pPr>
    </w:p>
    <w:p w:rsidR="00EC1172" w:rsidRDefault="00EC1172">
      <w:r>
        <w:br w:type="page"/>
      </w:r>
    </w:p>
    <w:p w:rsidR="007409B4" w:rsidRDefault="007409B4" w:rsidP="00826840">
      <w:pPr>
        <w:jc w:val="both"/>
      </w:pPr>
    </w:p>
    <w:p w:rsidR="002E3FF5" w:rsidRDefault="006D22F8" w:rsidP="002E3FF5">
      <w:pPr>
        <w:jc w:val="center"/>
        <w:rPr>
          <w:b/>
          <w:sz w:val="24"/>
          <w:szCs w:val="24"/>
          <w:lang w:val="es-MX"/>
        </w:rPr>
      </w:pPr>
      <w:r w:rsidRPr="00CE0F4E">
        <w:rPr>
          <w:b/>
          <w:sz w:val="24"/>
          <w:szCs w:val="24"/>
          <w:lang w:val="es-MX"/>
        </w:rPr>
        <w:t xml:space="preserve">ANEXO 1. </w:t>
      </w:r>
      <w:r w:rsidR="002E3FF5" w:rsidRPr="002E3FF5">
        <w:rPr>
          <w:b/>
          <w:sz w:val="24"/>
          <w:szCs w:val="24"/>
          <w:lang w:val="es-MX"/>
        </w:rPr>
        <w:t>ORIENTACIONES PARA DETERMINAR EL TIPO DE UNIDAD DE PRODUCCIÓN VEGETAL</w:t>
      </w:r>
      <w:r w:rsidR="002B11D3">
        <w:rPr>
          <w:b/>
          <w:sz w:val="24"/>
          <w:szCs w:val="24"/>
          <w:lang w:val="es-MX"/>
        </w:rPr>
        <w:t xml:space="preserve"> Y/O CONSERVACIÓN DE LA BIODIVERSIDAD</w:t>
      </w:r>
    </w:p>
    <w:p w:rsidR="00662FEE" w:rsidRDefault="006D22F8" w:rsidP="00662FEE">
      <w:pPr>
        <w:jc w:val="both"/>
        <w:rPr>
          <w:lang w:val="es-MX"/>
        </w:rPr>
      </w:pPr>
      <w:r w:rsidRPr="00EF2F22">
        <w:rPr>
          <w:lang w:val="es-MX"/>
        </w:rPr>
        <w:t xml:space="preserve">Este anexo facilita </w:t>
      </w:r>
      <w:r w:rsidR="002E3FF5">
        <w:rPr>
          <w:lang w:val="es-MX"/>
        </w:rPr>
        <w:t>el desarrollo de un diagnóstico, que tiene como objetivo establecer el tipo de unidad de producción vegetal que se va a desarrollar en el establecimiento educacional. Si bien es un diagnóstico sencillo y rápido de desarrollar, es muy importante hacerlo, ya que</w:t>
      </w:r>
      <w:r w:rsidR="00662FEE">
        <w:rPr>
          <w:lang w:val="es-MX"/>
        </w:rPr>
        <w:t xml:space="preserve"> para lograr la sustentabilidad de la unidad de producción vegetal, se deben considerar varios aspectos. </w:t>
      </w:r>
    </w:p>
    <w:p w:rsidR="00662FEE" w:rsidRPr="00526175" w:rsidRDefault="00662FEE" w:rsidP="00662FEE">
      <w:pPr>
        <w:rPr>
          <w:b/>
          <w:lang w:val="es-MX"/>
        </w:rPr>
      </w:pPr>
      <w:r w:rsidRPr="00526175">
        <w:rPr>
          <w:b/>
          <w:lang w:val="es-MX"/>
        </w:rPr>
        <w:t>Las preguntas que debemos lograr responder son:</w:t>
      </w:r>
    </w:p>
    <w:p w:rsidR="00662FEE" w:rsidRDefault="00662FEE" w:rsidP="00662FEE">
      <w:pPr>
        <w:pStyle w:val="Prrafodelista"/>
        <w:numPr>
          <w:ilvl w:val="0"/>
          <w:numId w:val="1"/>
        </w:numPr>
        <w:jc w:val="both"/>
        <w:rPr>
          <w:lang w:val="es-MX"/>
        </w:rPr>
      </w:pPr>
      <w:r>
        <w:rPr>
          <w:lang w:val="es-MX"/>
        </w:rPr>
        <w:t>¿Cuáles son las condiciones geográficas y climáticas donde se emplaza nuestro establecimiento?</w:t>
      </w:r>
    </w:p>
    <w:p w:rsidR="002B2EDB" w:rsidRPr="002B2EDB" w:rsidRDefault="00662FEE" w:rsidP="002B2EDB">
      <w:pPr>
        <w:pStyle w:val="Prrafodelista"/>
        <w:numPr>
          <w:ilvl w:val="0"/>
          <w:numId w:val="1"/>
        </w:numPr>
        <w:jc w:val="both"/>
        <w:rPr>
          <w:lang w:val="es-MX"/>
        </w:rPr>
      </w:pPr>
      <w:r>
        <w:rPr>
          <w:lang w:val="es-MX"/>
        </w:rPr>
        <w:t xml:space="preserve">¿Con qué recursos económicos contamos? (Ley SEP, recursos </w:t>
      </w:r>
      <w:proofErr w:type="spellStart"/>
      <w:r>
        <w:rPr>
          <w:lang w:val="es-MX"/>
        </w:rPr>
        <w:t>autogestionados</w:t>
      </w:r>
      <w:proofErr w:type="spellEnd"/>
      <w:r>
        <w:rPr>
          <w:lang w:val="es-MX"/>
        </w:rPr>
        <w:t>, etc.)</w:t>
      </w:r>
    </w:p>
    <w:p w:rsidR="00662FEE" w:rsidRDefault="002B2EDB" w:rsidP="00662FEE">
      <w:pPr>
        <w:pStyle w:val="Prrafodelista"/>
        <w:numPr>
          <w:ilvl w:val="0"/>
          <w:numId w:val="1"/>
        </w:numPr>
        <w:jc w:val="both"/>
        <w:rPr>
          <w:lang w:val="es-MX"/>
        </w:rPr>
      </w:pPr>
      <w:r>
        <w:rPr>
          <w:lang w:val="es-MX"/>
        </w:rPr>
        <w:t>¿Quién será el/la responsable final de la mantención?</w:t>
      </w:r>
    </w:p>
    <w:p w:rsidR="002B2EDB" w:rsidRDefault="002B2EDB" w:rsidP="00662FEE">
      <w:pPr>
        <w:pStyle w:val="Prrafodelista"/>
        <w:numPr>
          <w:ilvl w:val="0"/>
          <w:numId w:val="1"/>
        </w:numPr>
        <w:jc w:val="both"/>
        <w:rPr>
          <w:lang w:val="es-MX"/>
        </w:rPr>
      </w:pPr>
      <w:r>
        <w:rPr>
          <w:lang w:val="es-MX"/>
        </w:rPr>
        <w:t>¿Qué trabajo pedagógico se realizará en la unidad de producción vegetal</w:t>
      </w:r>
      <w:r w:rsidR="0081775F">
        <w:rPr>
          <w:lang w:val="es-MX"/>
        </w:rPr>
        <w:t xml:space="preserve"> y/o conservación de la biodiversidad</w:t>
      </w:r>
      <w:r>
        <w:rPr>
          <w:lang w:val="es-MX"/>
        </w:rPr>
        <w:t>?</w:t>
      </w:r>
    </w:p>
    <w:p w:rsidR="002B2EDB" w:rsidRDefault="002B2EDB" w:rsidP="00662FEE">
      <w:pPr>
        <w:pStyle w:val="Prrafodelista"/>
        <w:numPr>
          <w:ilvl w:val="0"/>
          <w:numId w:val="1"/>
        </w:numPr>
        <w:jc w:val="both"/>
        <w:rPr>
          <w:lang w:val="es-MX"/>
        </w:rPr>
      </w:pPr>
      <w:r>
        <w:rPr>
          <w:lang w:val="es-MX"/>
        </w:rPr>
        <w:t>¿Qué docentes se sienten motivados y están dispuestos a utilizar la unidad como herramienta pedagógica?</w:t>
      </w:r>
    </w:p>
    <w:p w:rsidR="00662FEE" w:rsidRDefault="002B2EDB" w:rsidP="00662FEE">
      <w:pPr>
        <w:jc w:val="both"/>
      </w:pPr>
      <w:r>
        <w:rPr>
          <w:lang w:val="es-MX"/>
        </w:rPr>
        <w:t xml:space="preserve">Luego de responderse estas preguntas, el establecimiento podría definir implementar una o más de las siguientes unidades de producción vegetal: </w:t>
      </w:r>
      <w:r w:rsidR="00662FEE">
        <w:t>vivero, inve</w:t>
      </w:r>
      <w:r>
        <w:t>rnadero, huerto orgánico</w:t>
      </w:r>
      <w:r w:rsidR="00662FEE">
        <w:t xml:space="preserve">, huertos verticales, techos verdes, </w:t>
      </w:r>
      <w:proofErr w:type="spellStart"/>
      <w:r w:rsidR="00662FEE">
        <w:t>cactáreo</w:t>
      </w:r>
      <w:proofErr w:type="spellEnd"/>
      <w:r w:rsidR="00662FEE">
        <w:t xml:space="preserve">, un biotopo, </w:t>
      </w:r>
      <w:r w:rsidR="005E1C4F">
        <w:t xml:space="preserve">jardín o bosque con especies locales (endémicas o nativas), </w:t>
      </w:r>
      <w:r w:rsidR="00662FEE">
        <w:t>entre otros.</w:t>
      </w:r>
    </w:p>
    <w:p w:rsidR="006D22F8" w:rsidRDefault="006D22F8" w:rsidP="006D22F8">
      <w:pPr>
        <w:spacing w:after="0" w:line="240" w:lineRule="auto"/>
        <w:jc w:val="both"/>
      </w:pPr>
    </w:p>
    <w:p w:rsidR="006D22F8" w:rsidRDefault="006D22F8" w:rsidP="006D22F8">
      <w:pPr>
        <w:rPr>
          <w:b/>
        </w:rPr>
      </w:pPr>
      <w:r>
        <w:rPr>
          <w:b/>
        </w:rPr>
        <w:br w:type="page"/>
      </w:r>
    </w:p>
    <w:p w:rsidR="006D22F8" w:rsidRDefault="006D22F8" w:rsidP="006D22F8">
      <w:pPr>
        <w:spacing w:after="0" w:line="240" w:lineRule="auto"/>
        <w:jc w:val="both"/>
        <w:rPr>
          <w:b/>
        </w:rPr>
      </w:pPr>
    </w:p>
    <w:p w:rsidR="006D22F8" w:rsidRPr="003A596F" w:rsidRDefault="006D22F8" w:rsidP="006D22F8">
      <w:pPr>
        <w:jc w:val="center"/>
        <w:rPr>
          <w:b/>
          <w:sz w:val="24"/>
          <w:szCs w:val="24"/>
          <w:lang w:val="es-MX"/>
        </w:rPr>
      </w:pPr>
      <w:r>
        <w:rPr>
          <w:b/>
          <w:sz w:val="24"/>
          <w:szCs w:val="24"/>
          <w:lang w:val="es-MX"/>
        </w:rPr>
        <w:t>ANEXO 2. FICHA PARA EL DISEÑO DEL</w:t>
      </w:r>
      <w:r w:rsidRPr="003A596F">
        <w:rPr>
          <w:b/>
          <w:sz w:val="24"/>
          <w:szCs w:val="24"/>
          <w:lang w:val="es-MX"/>
        </w:rPr>
        <w:t xml:space="preserve"> PROGRAMA </w:t>
      </w:r>
      <w:r w:rsidR="00D5380C">
        <w:rPr>
          <w:b/>
          <w:sz w:val="24"/>
          <w:szCs w:val="24"/>
          <w:lang w:val="es-MX"/>
        </w:rPr>
        <w:t>DE MANEJO SUSTENTABLE DE LA UNIDAD DE PRODUCCIÓN VEGE</w:t>
      </w:r>
      <w:r w:rsidR="00025473">
        <w:rPr>
          <w:b/>
          <w:sz w:val="24"/>
          <w:szCs w:val="24"/>
          <w:lang w:val="es-MX"/>
        </w:rPr>
        <w:t>T</w:t>
      </w:r>
      <w:r w:rsidR="00D5380C">
        <w:rPr>
          <w:b/>
          <w:sz w:val="24"/>
          <w:szCs w:val="24"/>
          <w:lang w:val="es-MX"/>
        </w:rPr>
        <w:t xml:space="preserve">AL </w:t>
      </w:r>
      <w:r w:rsidR="005E1C4F">
        <w:rPr>
          <w:b/>
          <w:sz w:val="24"/>
          <w:szCs w:val="24"/>
          <w:lang w:val="es-MX"/>
        </w:rPr>
        <w:t>Y/O CONSERVACIÓN DE LA BIODIVERSIDAD</w:t>
      </w:r>
    </w:p>
    <w:p w:rsidR="006D22F8" w:rsidRDefault="006D22F8" w:rsidP="006D22F8">
      <w:pPr>
        <w:jc w:val="both"/>
        <w:rPr>
          <w:lang w:val="es-MX"/>
        </w:rPr>
      </w:pPr>
      <w:r>
        <w:rPr>
          <w:lang w:val="es-MX"/>
        </w:rPr>
        <w:t xml:space="preserve">Esta ficha incorpora aspectos claves para el diseño, elaboración y monitoreo de un Programa de </w:t>
      </w:r>
      <w:r w:rsidR="00D5380C">
        <w:rPr>
          <w:lang w:val="es-MX"/>
        </w:rPr>
        <w:t>Manejo Sustentable de la Unidad de Producción Vegetal</w:t>
      </w:r>
      <w:r>
        <w:rPr>
          <w:lang w:val="es-MX"/>
        </w:rPr>
        <w:t xml:space="preserve"> </w:t>
      </w:r>
      <w:r w:rsidR="000312F9">
        <w:rPr>
          <w:lang w:val="es-MX"/>
        </w:rPr>
        <w:t xml:space="preserve">y/o Conservación de la Biodiversidad </w:t>
      </w:r>
      <w:r>
        <w:rPr>
          <w:lang w:val="es-MX"/>
        </w:rPr>
        <w:t>para un establecimiento educacional. Se invita a que este documento sea diseñado desde la información identificada en el Anexo 1 de “</w:t>
      </w:r>
      <w:r w:rsidR="00D5380C" w:rsidRPr="00D5380C">
        <w:rPr>
          <w:lang w:val="es-MX"/>
        </w:rPr>
        <w:t>O</w:t>
      </w:r>
      <w:r w:rsidR="00D5380C">
        <w:rPr>
          <w:lang w:val="es-MX"/>
        </w:rPr>
        <w:t xml:space="preserve">rientaciones para determinar el tipo de unidad de producción vegetal “ </w:t>
      </w:r>
    </w:p>
    <w:tbl>
      <w:tblPr>
        <w:tblW w:w="9201" w:type="dxa"/>
        <w:tblInd w:w="55" w:type="dxa"/>
        <w:tblCellMar>
          <w:left w:w="70" w:type="dxa"/>
          <w:right w:w="70" w:type="dxa"/>
        </w:tblCellMar>
        <w:tblLook w:val="04A0" w:firstRow="1" w:lastRow="0" w:firstColumn="1" w:lastColumn="0" w:noHBand="0" w:noVBand="1"/>
      </w:tblPr>
      <w:tblGrid>
        <w:gridCol w:w="1180"/>
        <w:gridCol w:w="520"/>
        <w:gridCol w:w="440"/>
        <w:gridCol w:w="420"/>
        <w:gridCol w:w="340"/>
        <w:gridCol w:w="420"/>
        <w:gridCol w:w="400"/>
        <w:gridCol w:w="481"/>
        <w:gridCol w:w="400"/>
        <w:gridCol w:w="520"/>
        <w:gridCol w:w="500"/>
        <w:gridCol w:w="460"/>
        <w:gridCol w:w="480"/>
        <w:gridCol w:w="380"/>
        <w:gridCol w:w="480"/>
        <w:gridCol w:w="560"/>
        <w:gridCol w:w="400"/>
        <w:gridCol w:w="340"/>
        <w:gridCol w:w="480"/>
      </w:tblGrid>
      <w:tr w:rsidR="006D22F8" w:rsidRPr="009F6A1F" w:rsidTr="002E3FF5">
        <w:trPr>
          <w:trHeight w:val="330"/>
        </w:trPr>
        <w:tc>
          <w:tcPr>
            <w:tcW w:w="9201" w:type="dxa"/>
            <w:gridSpan w:val="19"/>
            <w:tcBorders>
              <w:top w:val="single" w:sz="8" w:space="0" w:color="auto"/>
              <w:left w:val="single" w:sz="8" w:space="0" w:color="auto"/>
              <w:bottom w:val="single" w:sz="8" w:space="0" w:color="auto"/>
              <w:right w:val="single" w:sz="8" w:space="0" w:color="000000"/>
            </w:tcBorders>
            <w:shd w:val="clear" w:color="auto" w:fill="auto"/>
            <w:vAlign w:val="bottom"/>
            <w:hideMark/>
          </w:tcPr>
          <w:p w:rsidR="006D22F8" w:rsidRPr="009F6A1F" w:rsidRDefault="00025473" w:rsidP="002E3FF5">
            <w:pPr>
              <w:spacing w:after="0" w:line="240" w:lineRule="auto"/>
              <w:jc w:val="center"/>
              <w:rPr>
                <w:rFonts w:ascii="Calibri" w:eastAsia="Times New Roman" w:hAnsi="Calibri" w:cs="Times New Roman"/>
                <w:b/>
                <w:bCs/>
                <w:color w:val="000000"/>
                <w:sz w:val="24"/>
                <w:szCs w:val="24"/>
              </w:rPr>
            </w:pPr>
            <w:r w:rsidRPr="003A596F">
              <w:rPr>
                <w:b/>
                <w:sz w:val="24"/>
                <w:szCs w:val="24"/>
                <w:lang w:val="es-MX"/>
              </w:rPr>
              <w:t xml:space="preserve">PROGRAMA </w:t>
            </w:r>
            <w:r>
              <w:rPr>
                <w:b/>
                <w:sz w:val="24"/>
                <w:szCs w:val="24"/>
                <w:lang w:val="es-MX"/>
              </w:rPr>
              <w:t>DE MANEJO SUSTENTABLE DE LA UNIDAD DE PRODUCCIÓN VEGETAL</w:t>
            </w:r>
            <w:r w:rsidR="006832EC">
              <w:rPr>
                <w:b/>
                <w:sz w:val="24"/>
                <w:szCs w:val="24"/>
                <w:lang w:val="es-MX"/>
              </w:rPr>
              <w:t xml:space="preserve"> Y/O CONSERVACIÓN DE LA BIODIVERSIDAD</w:t>
            </w:r>
          </w:p>
        </w:tc>
      </w:tr>
      <w:tr w:rsidR="006D22F8" w:rsidRPr="009F6A1F" w:rsidTr="002E3FF5">
        <w:trPr>
          <w:trHeight w:val="315"/>
        </w:trPr>
        <w:tc>
          <w:tcPr>
            <w:tcW w:w="118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52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4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2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34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2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0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81"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0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52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50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6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8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38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8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56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0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34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8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r>
      <w:tr w:rsidR="006D22F8" w:rsidRPr="009F6A1F" w:rsidTr="002E3FF5">
        <w:trPr>
          <w:trHeight w:val="330"/>
        </w:trPr>
        <w:tc>
          <w:tcPr>
            <w:tcW w:w="2140" w:type="dxa"/>
            <w:gridSpan w:val="3"/>
            <w:tcBorders>
              <w:top w:val="nil"/>
              <w:left w:val="nil"/>
              <w:bottom w:val="nil"/>
              <w:right w:val="nil"/>
            </w:tcBorders>
            <w:shd w:val="clear" w:color="auto" w:fill="auto"/>
            <w:noWrap/>
            <w:vAlign w:val="center"/>
            <w:hideMark/>
          </w:tcPr>
          <w:p w:rsidR="006D22F8" w:rsidRPr="00BC7923" w:rsidRDefault="006D22F8" w:rsidP="002E3FF5">
            <w:pPr>
              <w:spacing w:after="0" w:line="240" w:lineRule="auto"/>
              <w:rPr>
                <w:b/>
                <w:sz w:val="18"/>
              </w:rPr>
            </w:pPr>
            <w:r w:rsidRPr="00BC7923">
              <w:rPr>
                <w:b/>
                <w:sz w:val="18"/>
              </w:rPr>
              <w:t>Establecimiento</w:t>
            </w:r>
          </w:p>
        </w:tc>
        <w:tc>
          <w:tcPr>
            <w:tcW w:w="7061" w:type="dxa"/>
            <w:gridSpan w:val="1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22F8" w:rsidRPr="00235367" w:rsidRDefault="006D22F8" w:rsidP="002E3FF5">
            <w:pPr>
              <w:spacing w:after="0" w:line="240" w:lineRule="auto"/>
              <w:rPr>
                <w:sz w:val="18"/>
              </w:rPr>
            </w:pPr>
            <w:r w:rsidRPr="00235367">
              <w:rPr>
                <w:sz w:val="18"/>
              </w:rPr>
              <w:t> </w:t>
            </w:r>
          </w:p>
        </w:tc>
      </w:tr>
      <w:tr w:rsidR="006D22F8" w:rsidRPr="009F6A1F" w:rsidTr="002E3FF5">
        <w:trPr>
          <w:trHeight w:val="75"/>
        </w:trPr>
        <w:tc>
          <w:tcPr>
            <w:tcW w:w="118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52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4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2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34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2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0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81"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0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52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50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6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38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56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0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34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r>
      <w:tr w:rsidR="006D22F8" w:rsidRPr="009F6A1F" w:rsidTr="002E3FF5">
        <w:trPr>
          <w:trHeight w:val="330"/>
        </w:trPr>
        <w:tc>
          <w:tcPr>
            <w:tcW w:w="2140" w:type="dxa"/>
            <w:gridSpan w:val="3"/>
            <w:tcBorders>
              <w:top w:val="nil"/>
              <w:left w:val="nil"/>
              <w:bottom w:val="nil"/>
              <w:right w:val="nil"/>
            </w:tcBorders>
            <w:shd w:val="clear" w:color="auto" w:fill="auto"/>
            <w:noWrap/>
            <w:vAlign w:val="center"/>
            <w:hideMark/>
          </w:tcPr>
          <w:p w:rsidR="006D22F8" w:rsidRPr="00BC7923" w:rsidRDefault="006D22F8" w:rsidP="002E3FF5">
            <w:pPr>
              <w:spacing w:after="0" w:line="240" w:lineRule="auto"/>
              <w:rPr>
                <w:b/>
                <w:sz w:val="18"/>
              </w:rPr>
            </w:pPr>
            <w:r w:rsidRPr="00BC7923">
              <w:rPr>
                <w:b/>
                <w:sz w:val="18"/>
              </w:rPr>
              <w:t>Comuna</w:t>
            </w:r>
            <w:r w:rsidR="00025473">
              <w:rPr>
                <w:b/>
                <w:sz w:val="18"/>
              </w:rPr>
              <w:t xml:space="preserve"> / Región</w:t>
            </w:r>
          </w:p>
        </w:tc>
        <w:tc>
          <w:tcPr>
            <w:tcW w:w="442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22F8" w:rsidRPr="00235367" w:rsidRDefault="006D22F8" w:rsidP="002E3FF5">
            <w:pPr>
              <w:spacing w:after="0" w:line="240" w:lineRule="auto"/>
              <w:rPr>
                <w:sz w:val="18"/>
              </w:rPr>
            </w:pPr>
            <w:r w:rsidRPr="00235367">
              <w:rPr>
                <w:sz w:val="18"/>
              </w:rPr>
              <w:t> </w:t>
            </w:r>
          </w:p>
        </w:tc>
        <w:tc>
          <w:tcPr>
            <w:tcW w:w="86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D22F8" w:rsidRPr="00BC7923" w:rsidRDefault="006D22F8" w:rsidP="002E3FF5">
            <w:pPr>
              <w:spacing w:after="0" w:line="240" w:lineRule="auto"/>
              <w:rPr>
                <w:b/>
                <w:sz w:val="18"/>
              </w:rPr>
            </w:pPr>
            <w:r w:rsidRPr="00BC7923">
              <w:rPr>
                <w:b/>
                <w:sz w:val="18"/>
              </w:rPr>
              <w:t>Fecha</w:t>
            </w:r>
          </w:p>
        </w:tc>
        <w:tc>
          <w:tcPr>
            <w:tcW w:w="178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6D22F8" w:rsidRPr="00235367" w:rsidRDefault="006D22F8" w:rsidP="002E3FF5">
            <w:pPr>
              <w:spacing w:after="0" w:line="240" w:lineRule="auto"/>
              <w:rPr>
                <w:sz w:val="18"/>
              </w:rPr>
            </w:pPr>
            <w:r w:rsidRPr="00235367">
              <w:rPr>
                <w:sz w:val="18"/>
              </w:rPr>
              <w:t> </w:t>
            </w:r>
          </w:p>
        </w:tc>
      </w:tr>
      <w:tr w:rsidR="006D22F8" w:rsidRPr="009F6A1F" w:rsidTr="002E3FF5">
        <w:trPr>
          <w:trHeight w:val="90"/>
        </w:trPr>
        <w:tc>
          <w:tcPr>
            <w:tcW w:w="11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1"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r>
      <w:tr w:rsidR="006D22F8" w:rsidRPr="009F6A1F" w:rsidTr="002E3FF5">
        <w:trPr>
          <w:trHeight w:val="240"/>
        </w:trPr>
        <w:tc>
          <w:tcPr>
            <w:tcW w:w="11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81"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5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3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5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r>
      <w:tr w:rsidR="006D22F8" w:rsidRPr="009F6A1F" w:rsidTr="002E3FF5">
        <w:trPr>
          <w:trHeight w:val="45"/>
        </w:trPr>
        <w:tc>
          <w:tcPr>
            <w:tcW w:w="11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4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34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81"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52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50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6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38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56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r>
      <w:tr w:rsidR="006D22F8" w:rsidRPr="009F6A1F" w:rsidTr="002E3FF5">
        <w:trPr>
          <w:trHeight w:val="45"/>
        </w:trPr>
        <w:tc>
          <w:tcPr>
            <w:tcW w:w="118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c>
          <w:tcPr>
            <w:tcW w:w="52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c>
          <w:tcPr>
            <w:tcW w:w="44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34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81"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52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50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38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56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c>
          <w:tcPr>
            <w:tcW w:w="34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val="restart"/>
            <w:tcBorders>
              <w:top w:val="nil"/>
              <w:left w:val="nil"/>
              <w:bottom w:val="nil"/>
              <w:right w:val="nil"/>
            </w:tcBorders>
            <w:shd w:val="clear" w:color="auto" w:fill="auto"/>
            <w:noWrap/>
            <w:vAlign w:val="center"/>
            <w:hideMark/>
          </w:tcPr>
          <w:p w:rsidR="006D22F8" w:rsidRDefault="006D22F8" w:rsidP="002E3FF5">
            <w:pPr>
              <w:spacing w:after="0" w:line="240" w:lineRule="auto"/>
              <w:jc w:val="center"/>
              <w:rPr>
                <w:b/>
                <w:sz w:val="18"/>
              </w:rPr>
            </w:pPr>
            <w:r>
              <w:rPr>
                <w:b/>
                <w:sz w:val="18"/>
              </w:rPr>
              <w:t>Oportunidad de</w:t>
            </w:r>
          </w:p>
          <w:p w:rsidR="006D22F8" w:rsidRPr="00BC7923" w:rsidRDefault="006D22F8" w:rsidP="002E3FF5">
            <w:pPr>
              <w:spacing w:after="0" w:line="240" w:lineRule="auto"/>
              <w:jc w:val="center"/>
              <w:rPr>
                <w:b/>
                <w:sz w:val="18"/>
              </w:rPr>
            </w:pPr>
            <w:r>
              <w:rPr>
                <w:b/>
                <w:sz w:val="18"/>
              </w:rPr>
              <w:t>Mejora destacada</w:t>
            </w:r>
          </w:p>
        </w:tc>
        <w:tc>
          <w:tcPr>
            <w:tcW w:w="7501" w:type="dxa"/>
            <w:gridSpan w:val="17"/>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6D22F8" w:rsidRPr="00235367" w:rsidRDefault="006D22F8" w:rsidP="00CB648F">
            <w:pPr>
              <w:spacing w:after="0" w:line="240" w:lineRule="auto"/>
              <w:rPr>
                <w:sz w:val="18"/>
              </w:rPr>
            </w:pPr>
            <w:r w:rsidRPr="00235367">
              <w:rPr>
                <w:sz w:val="18"/>
              </w:rPr>
              <w:t> </w:t>
            </w:r>
            <w:r>
              <w:rPr>
                <w:sz w:val="18"/>
              </w:rPr>
              <w:t>(</w:t>
            </w:r>
            <w:r w:rsidR="00CB648F">
              <w:rPr>
                <w:sz w:val="18"/>
              </w:rPr>
              <w:t>V</w:t>
            </w:r>
            <w:r w:rsidR="00CB648F" w:rsidRPr="00CB648F">
              <w:rPr>
                <w:sz w:val="18"/>
              </w:rPr>
              <w:t>a a tener directamente relación con el Diagnóstico y el propósito que tenga el establecimiento con la construcción de la unidad de producción vegetal</w:t>
            </w:r>
            <w:r>
              <w:rPr>
                <w:sz w:val="18"/>
              </w:rPr>
              <w:t>)</w:t>
            </w: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45"/>
        </w:trPr>
        <w:tc>
          <w:tcPr>
            <w:tcW w:w="118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c>
          <w:tcPr>
            <w:tcW w:w="52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c>
          <w:tcPr>
            <w:tcW w:w="44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34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81"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52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50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38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56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c>
          <w:tcPr>
            <w:tcW w:w="34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val="restart"/>
            <w:tcBorders>
              <w:top w:val="nil"/>
              <w:left w:val="nil"/>
              <w:bottom w:val="nil"/>
              <w:right w:val="nil"/>
            </w:tcBorders>
            <w:shd w:val="clear" w:color="auto" w:fill="auto"/>
            <w:noWrap/>
            <w:vAlign w:val="center"/>
            <w:hideMark/>
          </w:tcPr>
          <w:p w:rsidR="006D22F8" w:rsidRPr="00BC7923" w:rsidRDefault="006D22F8" w:rsidP="002E3FF5">
            <w:pPr>
              <w:spacing w:after="0" w:line="240" w:lineRule="auto"/>
              <w:jc w:val="center"/>
              <w:rPr>
                <w:b/>
                <w:sz w:val="18"/>
              </w:rPr>
            </w:pPr>
            <w:r w:rsidRPr="00BC7923">
              <w:rPr>
                <w:b/>
                <w:sz w:val="18"/>
              </w:rPr>
              <w:t>Justificación</w:t>
            </w:r>
          </w:p>
        </w:tc>
        <w:tc>
          <w:tcPr>
            <w:tcW w:w="7501" w:type="dxa"/>
            <w:gridSpan w:val="17"/>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0312F9" w:rsidRPr="00235367" w:rsidRDefault="006D22F8" w:rsidP="00025473">
            <w:pPr>
              <w:spacing w:after="0" w:line="240" w:lineRule="auto"/>
              <w:rPr>
                <w:sz w:val="18"/>
              </w:rPr>
            </w:pPr>
            <w:r w:rsidRPr="00235367">
              <w:rPr>
                <w:sz w:val="18"/>
              </w:rPr>
              <w:t> </w:t>
            </w:r>
            <w:r>
              <w:rPr>
                <w:sz w:val="18"/>
              </w:rPr>
              <w:t>(La necesidad de realizar este Programa, de acuerdo al contexto y realidad de</w:t>
            </w:r>
            <w:r w:rsidR="00025473">
              <w:rPr>
                <w:sz w:val="18"/>
              </w:rPr>
              <w:t>l establecimiento educacional</w:t>
            </w:r>
            <w:r>
              <w:rPr>
                <w:sz w:val="18"/>
              </w:rPr>
              <w:t>)</w:t>
            </w: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210"/>
        </w:trPr>
        <w:tc>
          <w:tcPr>
            <w:tcW w:w="118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1"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val="restart"/>
            <w:tcBorders>
              <w:top w:val="nil"/>
              <w:left w:val="nil"/>
              <w:bottom w:val="nil"/>
              <w:right w:val="nil"/>
            </w:tcBorders>
            <w:shd w:val="clear" w:color="auto" w:fill="auto"/>
            <w:noWrap/>
            <w:vAlign w:val="center"/>
            <w:hideMark/>
          </w:tcPr>
          <w:p w:rsidR="006D22F8" w:rsidRPr="00BC7923" w:rsidRDefault="006D22F8" w:rsidP="002E3FF5">
            <w:pPr>
              <w:spacing w:after="0" w:line="240" w:lineRule="auto"/>
              <w:jc w:val="center"/>
              <w:rPr>
                <w:b/>
                <w:sz w:val="18"/>
              </w:rPr>
            </w:pPr>
            <w:r w:rsidRPr="00BC7923">
              <w:rPr>
                <w:b/>
                <w:sz w:val="18"/>
              </w:rPr>
              <w:t>Objetivo(s)</w:t>
            </w:r>
          </w:p>
        </w:tc>
        <w:tc>
          <w:tcPr>
            <w:tcW w:w="7501" w:type="dxa"/>
            <w:gridSpan w:val="17"/>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6D22F8" w:rsidRDefault="006D22F8" w:rsidP="00CB648F">
            <w:pPr>
              <w:spacing w:after="0" w:line="240" w:lineRule="auto"/>
              <w:rPr>
                <w:sz w:val="18"/>
              </w:rPr>
            </w:pPr>
            <w:r>
              <w:rPr>
                <w:sz w:val="18"/>
              </w:rPr>
              <w:t>(Recuerde incorporar no solo</w:t>
            </w:r>
            <w:r w:rsidR="00025473">
              <w:rPr>
                <w:sz w:val="18"/>
              </w:rPr>
              <w:t xml:space="preserve"> objetivos relacionados a la mantención y uso de la unidad de producción vegetable</w:t>
            </w:r>
            <w:r>
              <w:rPr>
                <w:sz w:val="18"/>
              </w:rPr>
              <w:t xml:space="preserve">, sino que también </w:t>
            </w:r>
            <w:r w:rsidR="00CB648F" w:rsidRPr="00CB648F">
              <w:rPr>
                <w:sz w:val="18"/>
              </w:rPr>
              <w:t>lo que el establecimiento quiere alcanzar en términos formativos con la unidad de producción vegetal</w:t>
            </w:r>
            <w:r w:rsidR="00CB648F">
              <w:rPr>
                <w:sz w:val="18"/>
              </w:rPr>
              <w:t>)</w:t>
            </w:r>
          </w:p>
          <w:p w:rsidR="000312F9" w:rsidRPr="00235367" w:rsidRDefault="000312F9" w:rsidP="00CB648F">
            <w:pPr>
              <w:spacing w:after="0" w:line="240" w:lineRule="auto"/>
              <w:rPr>
                <w:sz w:val="18"/>
              </w:rPr>
            </w:pPr>
          </w:p>
        </w:tc>
      </w:tr>
      <w:tr w:rsidR="006D22F8" w:rsidRPr="009F6A1F" w:rsidTr="002E3FF5">
        <w:trPr>
          <w:trHeight w:val="293"/>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225"/>
        </w:trPr>
        <w:tc>
          <w:tcPr>
            <w:tcW w:w="118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1"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val="restart"/>
            <w:tcBorders>
              <w:top w:val="nil"/>
              <w:left w:val="nil"/>
              <w:bottom w:val="nil"/>
              <w:right w:val="nil"/>
            </w:tcBorders>
            <w:shd w:val="clear" w:color="auto" w:fill="auto"/>
            <w:vAlign w:val="center"/>
            <w:hideMark/>
          </w:tcPr>
          <w:p w:rsidR="006D22F8" w:rsidRPr="00BC7923" w:rsidRDefault="006D22F8" w:rsidP="002E3FF5">
            <w:pPr>
              <w:spacing w:after="0" w:line="240" w:lineRule="auto"/>
              <w:jc w:val="center"/>
              <w:rPr>
                <w:b/>
                <w:sz w:val="18"/>
              </w:rPr>
            </w:pPr>
            <w:r w:rsidRPr="00BC7923">
              <w:rPr>
                <w:b/>
                <w:sz w:val="18"/>
              </w:rPr>
              <w:t xml:space="preserve">Resultado(s) </w:t>
            </w:r>
            <w:r w:rsidRPr="00BC7923">
              <w:rPr>
                <w:b/>
                <w:sz w:val="18"/>
              </w:rPr>
              <w:lastRenderedPageBreak/>
              <w:t>Esperado(s)</w:t>
            </w:r>
          </w:p>
        </w:tc>
        <w:tc>
          <w:tcPr>
            <w:tcW w:w="7501" w:type="dxa"/>
            <w:gridSpan w:val="17"/>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6D22F8" w:rsidRPr="00235367" w:rsidRDefault="006D22F8" w:rsidP="002E3FF5">
            <w:pPr>
              <w:spacing w:after="0" w:line="240" w:lineRule="auto"/>
              <w:rPr>
                <w:sz w:val="18"/>
              </w:rPr>
            </w:pPr>
            <w:r w:rsidRPr="00235367">
              <w:rPr>
                <w:sz w:val="18"/>
              </w:rPr>
              <w:lastRenderedPageBreak/>
              <w:t> </w:t>
            </w:r>
            <w:r>
              <w:rPr>
                <w:sz w:val="18"/>
              </w:rPr>
              <w:t>(Metas c</w:t>
            </w:r>
            <w:r w:rsidR="000312F9">
              <w:rPr>
                <w:sz w:val="18"/>
              </w:rPr>
              <w:t>oncretas que el establecimiento</w:t>
            </w:r>
            <w:r>
              <w:rPr>
                <w:sz w:val="18"/>
              </w:rPr>
              <w:t xml:space="preserve"> educacional quiere lograr)</w:t>
            </w:r>
          </w:p>
        </w:tc>
      </w:tr>
      <w:tr w:rsidR="006D22F8" w:rsidRPr="009F6A1F" w:rsidTr="002E3FF5">
        <w:trPr>
          <w:trHeight w:val="293"/>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0312F9">
        <w:trPr>
          <w:trHeight w:val="22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15"/>
        </w:trPr>
        <w:tc>
          <w:tcPr>
            <w:tcW w:w="118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52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40" w:type="dxa"/>
            <w:tcBorders>
              <w:top w:val="nil"/>
              <w:left w:val="nil"/>
              <w:bottom w:val="nil"/>
              <w:right w:val="nil"/>
            </w:tcBorders>
            <w:shd w:val="clear" w:color="auto" w:fill="auto"/>
            <w:noWrap/>
            <w:vAlign w:val="bottom"/>
            <w:hideMark/>
          </w:tcPr>
          <w:p w:rsidR="006D22F8" w:rsidRDefault="006D22F8" w:rsidP="002E3FF5">
            <w:pPr>
              <w:spacing w:after="0" w:line="240" w:lineRule="auto"/>
              <w:jc w:val="center"/>
              <w:rPr>
                <w:sz w:val="18"/>
              </w:rPr>
            </w:pPr>
          </w:p>
          <w:p w:rsidR="006D22F8" w:rsidRDefault="006D22F8" w:rsidP="002E3FF5">
            <w:pPr>
              <w:spacing w:after="0" w:line="240" w:lineRule="auto"/>
              <w:jc w:val="center"/>
              <w:rPr>
                <w:sz w:val="18"/>
              </w:rPr>
            </w:pPr>
          </w:p>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1"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r>
    </w:tbl>
    <w:p w:rsidR="006D22F8" w:rsidRDefault="00025473" w:rsidP="00025473">
      <w:pPr>
        <w:tabs>
          <w:tab w:val="left" w:pos="2835"/>
          <w:tab w:val="left" w:pos="2977"/>
        </w:tabs>
        <w:jc w:val="both"/>
      </w:pPr>
      <w:r>
        <w:t>Los objetivos y medidas asociadas a cada uno de ellos, se deben</w:t>
      </w:r>
      <w:r w:rsidR="006D22F8" w:rsidRPr="00E44385">
        <w:t xml:space="preserve"> plasmar en un cronograma de trabajo</w:t>
      </w:r>
      <w:r w:rsidR="00A62B5F">
        <w:t xml:space="preserve">, que permita ordenar y estructurar el trabajo y a su vez hacer un seguimiento </w:t>
      </w:r>
      <w:r w:rsidR="006D22F8" w:rsidRPr="00E44385">
        <w:t>de las actividades de manera semanal y</w:t>
      </w:r>
      <w:r w:rsidR="006D22F8">
        <w:t>/o</w:t>
      </w:r>
      <w:r w:rsidR="006D22F8" w:rsidRPr="00E44385">
        <w:t xml:space="preserve"> mensual. </w:t>
      </w:r>
      <w:r w:rsidR="00A62B5F">
        <w:t>Estas</w:t>
      </w:r>
      <w:r w:rsidR="006D22F8">
        <w:t xml:space="preserve"> medidas </w:t>
      </w:r>
      <w:r w:rsidR="00A62B5F">
        <w:t xml:space="preserve">debiesen estar permanentemente evaluadas y de acuerdo a las necesidades y realidad circunstancial, ser ajustadas. </w:t>
      </w:r>
    </w:p>
    <w:p w:rsidR="006D22F8" w:rsidRPr="00AE4B5B" w:rsidRDefault="006D22F8" w:rsidP="006D22F8">
      <w:pPr>
        <w:tabs>
          <w:tab w:val="left" w:pos="2835"/>
          <w:tab w:val="left" w:pos="2977"/>
        </w:tabs>
        <w:jc w:val="both"/>
        <w:rPr>
          <w:b/>
        </w:rPr>
      </w:pPr>
      <w:r w:rsidRPr="00AE4B5B">
        <w:rPr>
          <w:b/>
        </w:rPr>
        <w:t xml:space="preserve">Recuerde que la sensibilización y formación ambiental es parte esencial del Programa, por lo que dichos objetivos y </w:t>
      </w:r>
      <w:proofErr w:type="gramStart"/>
      <w:r w:rsidRPr="00AE4B5B">
        <w:rPr>
          <w:b/>
        </w:rPr>
        <w:t>medidas</w:t>
      </w:r>
      <w:proofErr w:type="gramEnd"/>
      <w:r w:rsidRPr="00AE4B5B">
        <w:rPr>
          <w:b/>
        </w:rPr>
        <w:t xml:space="preserve"> deben ser incorporadas en este cronograma de trabajo.</w:t>
      </w:r>
    </w:p>
    <w:tbl>
      <w:tblPr>
        <w:tblW w:w="10103" w:type="dxa"/>
        <w:tblInd w:w="-356" w:type="dxa"/>
        <w:tblCellMar>
          <w:left w:w="70" w:type="dxa"/>
          <w:right w:w="70" w:type="dxa"/>
        </w:tblCellMar>
        <w:tblLook w:val="04A0" w:firstRow="1" w:lastRow="0" w:firstColumn="1" w:lastColumn="0" w:noHBand="0" w:noVBand="1"/>
      </w:tblPr>
      <w:tblGrid>
        <w:gridCol w:w="1251"/>
        <w:gridCol w:w="891"/>
        <w:gridCol w:w="1400"/>
        <w:gridCol w:w="1400"/>
        <w:gridCol w:w="460"/>
        <w:gridCol w:w="425"/>
        <w:gridCol w:w="425"/>
        <w:gridCol w:w="426"/>
        <w:gridCol w:w="425"/>
        <w:gridCol w:w="425"/>
        <w:gridCol w:w="425"/>
        <w:gridCol w:w="426"/>
        <w:gridCol w:w="425"/>
        <w:gridCol w:w="425"/>
        <w:gridCol w:w="425"/>
        <w:gridCol w:w="449"/>
      </w:tblGrid>
      <w:tr w:rsidR="006D22F8" w:rsidRPr="00E44385" w:rsidTr="00CB648F">
        <w:trPr>
          <w:trHeight w:val="351"/>
        </w:trPr>
        <w:tc>
          <w:tcPr>
            <w:tcW w:w="1251" w:type="dxa"/>
            <w:tcBorders>
              <w:top w:val="single" w:sz="8" w:space="0" w:color="auto"/>
              <w:left w:val="single" w:sz="8" w:space="0" w:color="auto"/>
              <w:bottom w:val="single" w:sz="8" w:space="0" w:color="auto"/>
              <w:right w:val="single" w:sz="8" w:space="0" w:color="000000"/>
            </w:tcBorders>
            <w:shd w:val="clear" w:color="auto" w:fill="D9D9D9" w:themeFill="background1" w:themeFillShade="D9"/>
          </w:tcPr>
          <w:p w:rsidR="006D22F8" w:rsidRPr="00235367" w:rsidRDefault="006D22F8" w:rsidP="002E3FF5">
            <w:pPr>
              <w:spacing w:after="0" w:line="240" w:lineRule="auto"/>
              <w:jc w:val="center"/>
              <w:rPr>
                <w:b/>
                <w:sz w:val="18"/>
              </w:rPr>
            </w:pPr>
          </w:p>
        </w:tc>
        <w:tc>
          <w:tcPr>
            <w:tcW w:w="8852" w:type="dxa"/>
            <w:gridSpan w:val="15"/>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6D22F8" w:rsidRPr="00A17DA7" w:rsidRDefault="006D22F8" w:rsidP="002E3FF5">
            <w:pPr>
              <w:spacing w:after="0" w:line="240" w:lineRule="auto"/>
              <w:jc w:val="center"/>
              <w:rPr>
                <w:b/>
              </w:rPr>
            </w:pPr>
            <w:r w:rsidRPr="00A17DA7">
              <w:rPr>
                <w:b/>
              </w:rPr>
              <w:t>CRONOGRAMA PARA EL MON</w:t>
            </w:r>
            <w:r>
              <w:rPr>
                <w:b/>
              </w:rPr>
              <w:t>ITOREO Y SEGUIMIENTO DE MEDIDAS</w:t>
            </w:r>
          </w:p>
          <w:p w:rsidR="006D22F8" w:rsidRPr="00235367" w:rsidRDefault="006D22F8" w:rsidP="002E3FF5">
            <w:pPr>
              <w:spacing w:after="0" w:line="240" w:lineRule="auto"/>
              <w:jc w:val="center"/>
              <w:rPr>
                <w:b/>
                <w:sz w:val="18"/>
              </w:rPr>
            </w:pPr>
            <w:r w:rsidRPr="00235367">
              <w:rPr>
                <w:b/>
                <w:sz w:val="18"/>
              </w:rPr>
              <w:t xml:space="preserve">Colocar </w:t>
            </w:r>
            <w:r>
              <w:rPr>
                <w:b/>
                <w:sz w:val="18"/>
              </w:rPr>
              <w:t>“</w:t>
            </w:r>
            <w:r w:rsidRPr="00235367">
              <w:rPr>
                <w:b/>
                <w:sz w:val="18"/>
              </w:rPr>
              <w:t>OK</w:t>
            </w:r>
            <w:r>
              <w:rPr>
                <w:b/>
                <w:sz w:val="18"/>
              </w:rPr>
              <w:t>” en caso de cumplir</w:t>
            </w:r>
            <w:r w:rsidRPr="00235367">
              <w:rPr>
                <w:b/>
                <w:sz w:val="18"/>
              </w:rPr>
              <w:t xml:space="preserve"> y</w:t>
            </w:r>
            <w:r>
              <w:rPr>
                <w:b/>
                <w:sz w:val="18"/>
              </w:rPr>
              <w:t xml:space="preserve"> “</w:t>
            </w:r>
            <w:r w:rsidRPr="00235367">
              <w:rPr>
                <w:b/>
                <w:sz w:val="18"/>
              </w:rPr>
              <w:t>X</w:t>
            </w:r>
            <w:r>
              <w:rPr>
                <w:b/>
                <w:sz w:val="18"/>
              </w:rPr>
              <w:t>”</w:t>
            </w:r>
            <w:r w:rsidRPr="00235367">
              <w:rPr>
                <w:b/>
                <w:sz w:val="18"/>
              </w:rPr>
              <w:t xml:space="preserve"> en caso de incumplimiento</w:t>
            </w:r>
          </w:p>
        </w:tc>
      </w:tr>
      <w:tr w:rsidR="006D22F8" w:rsidRPr="00E44385" w:rsidTr="00CB648F">
        <w:trPr>
          <w:trHeight w:val="335"/>
        </w:trPr>
        <w:tc>
          <w:tcPr>
            <w:tcW w:w="1251"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6D22F8" w:rsidRPr="00235367" w:rsidRDefault="006D22F8" w:rsidP="002E3FF5">
            <w:pPr>
              <w:spacing w:after="0" w:line="240" w:lineRule="auto"/>
              <w:rPr>
                <w:sz w:val="18"/>
              </w:rPr>
            </w:pPr>
          </w:p>
        </w:tc>
        <w:tc>
          <w:tcPr>
            <w:tcW w:w="891" w:type="dxa"/>
            <w:tcBorders>
              <w:top w:val="single" w:sz="8" w:space="0" w:color="auto"/>
              <w:left w:val="nil"/>
              <w:bottom w:val="single" w:sz="8" w:space="0" w:color="auto"/>
              <w:right w:val="nil"/>
            </w:tcBorders>
            <w:shd w:val="clear" w:color="auto" w:fill="D9D9D9" w:themeFill="background1" w:themeFillShade="D9"/>
          </w:tcPr>
          <w:p w:rsidR="006D22F8" w:rsidRPr="00235367" w:rsidRDefault="006D22F8" w:rsidP="002E3FF5">
            <w:pPr>
              <w:spacing w:after="0" w:line="240" w:lineRule="auto"/>
              <w:jc w:val="center"/>
              <w:rPr>
                <w:sz w:val="18"/>
              </w:rPr>
            </w:pPr>
          </w:p>
        </w:tc>
        <w:tc>
          <w:tcPr>
            <w:tcW w:w="7961" w:type="dxa"/>
            <w:gridSpan w:val="14"/>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6D22F8" w:rsidRPr="00F534EB" w:rsidRDefault="006D22F8" w:rsidP="002E3FF5">
            <w:pPr>
              <w:spacing w:after="0" w:line="240" w:lineRule="auto"/>
              <w:jc w:val="center"/>
              <w:rPr>
                <w:b/>
                <w:sz w:val="18"/>
              </w:rPr>
            </w:pPr>
            <w:r>
              <w:rPr>
                <w:b/>
                <w:sz w:val="18"/>
              </w:rPr>
              <w:t>Seguimiento medida s</w:t>
            </w:r>
            <w:r w:rsidRPr="00F534EB">
              <w:rPr>
                <w:b/>
                <w:sz w:val="18"/>
              </w:rPr>
              <w:t>emana/mes</w:t>
            </w:r>
          </w:p>
        </w:tc>
      </w:tr>
      <w:tr w:rsidR="006D22F8" w:rsidRPr="00E44385" w:rsidTr="00CB648F">
        <w:trPr>
          <w:trHeight w:val="335"/>
        </w:trPr>
        <w:tc>
          <w:tcPr>
            <w:tcW w:w="1251" w:type="dxa"/>
            <w:vMerge w:val="restart"/>
            <w:tcBorders>
              <w:top w:val="nil"/>
              <w:left w:val="single" w:sz="8" w:space="0" w:color="auto"/>
              <w:right w:val="single" w:sz="8" w:space="0" w:color="auto"/>
            </w:tcBorders>
            <w:shd w:val="clear" w:color="auto" w:fill="D9D9D9" w:themeFill="background1" w:themeFillShade="D9"/>
            <w:vAlign w:val="center"/>
            <w:hideMark/>
          </w:tcPr>
          <w:p w:rsidR="006D22F8" w:rsidRPr="00F534EB" w:rsidRDefault="006D22F8" w:rsidP="002E3FF5">
            <w:pPr>
              <w:spacing w:after="0" w:line="240" w:lineRule="auto"/>
              <w:jc w:val="center"/>
              <w:rPr>
                <w:b/>
                <w:sz w:val="18"/>
              </w:rPr>
            </w:pPr>
            <w:r>
              <w:rPr>
                <w:b/>
                <w:sz w:val="18"/>
              </w:rPr>
              <w:t>Objetivo</w:t>
            </w:r>
          </w:p>
        </w:tc>
        <w:tc>
          <w:tcPr>
            <w:tcW w:w="891"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6D22F8" w:rsidRPr="00F534EB" w:rsidRDefault="006D22F8" w:rsidP="002E3FF5">
            <w:pPr>
              <w:spacing w:after="0" w:line="240" w:lineRule="auto"/>
              <w:jc w:val="center"/>
              <w:rPr>
                <w:b/>
                <w:sz w:val="18"/>
              </w:rPr>
            </w:pPr>
            <w:r>
              <w:rPr>
                <w:b/>
                <w:sz w:val="18"/>
              </w:rPr>
              <w:t>M</w:t>
            </w:r>
            <w:r w:rsidRPr="00F534EB">
              <w:rPr>
                <w:b/>
                <w:sz w:val="18"/>
              </w:rPr>
              <w:t>edida</w:t>
            </w:r>
          </w:p>
        </w:tc>
        <w:tc>
          <w:tcPr>
            <w:tcW w:w="1400" w:type="dxa"/>
            <w:vMerge w:val="restart"/>
            <w:tcBorders>
              <w:top w:val="nil"/>
              <w:left w:val="single" w:sz="8" w:space="0" w:color="auto"/>
              <w:bottom w:val="nil"/>
              <w:right w:val="single" w:sz="8" w:space="0" w:color="000000"/>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Pr>
                <w:b/>
                <w:sz w:val="18"/>
              </w:rPr>
              <w:t>Costo asociado</w:t>
            </w:r>
            <w:r w:rsidR="002D5436">
              <w:rPr>
                <w:b/>
                <w:sz w:val="18"/>
              </w:rPr>
              <w:t>*</w:t>
            </w:r>
          </w:p>
        </w:tc>
        <w:tc>
          <w:tcPr>
            <w:tcW w:w="1400" w:type="dxa"/>
            <w:vMerge w:val="restart"/>
            <w:tcBorders>
              <w:top w:val="nil"/>
              <w:left w:val="single" w:sz="8" w:space="0" w:color="auto"/>
              <w:bottom w:val="nil"/>
              <w:right w:val="single" w:sz="8" w:space="0" w:color="000000"/>
            </w:tcBorders>
            <w:shd w:val="clear" w:color="auto" w:fill="D9D9D9" w:themeFill="background1" w:themeFillShade="D9"/>
            <w:vAlign w:val="center"/>
          </w:tcPr>
          <w:p w:rsidR="006D22F8" w:rsidRPr="00F534EB" w:rsidRDefault="006D22F8" w:rsidP="002E3FF5">
            <w:pPr>
              <w:spacing w:after="0" w:line="240" w:lineRule="auto"/>
              <w:jc w:val="center"/>
              <w:rPr>
                <w:b/>
                <w:sz w:val="18"/>
              </w:rPr>
            </w:pPr>
            <w:r>
              <w:rPr>
                <w:b/>
                <w:sz w:val="18"/>
              </w:rPr>
              <w:t>Responsable de la medida</w:t>
            </w:r>
          </w:p>
        </w:tc>
        <w:tc>
          <w:tcPr>
            <w:tcW w:w="5161" w:type="dxa"/>
            <w:gridSpan w:val="12"/>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6D22F8" w:rsidRPr="00F534EB" w:rsidRDefault="006D22F8" w:rsidP="002E3FF5">
            <w:pPr>
              <w:spacing w:after="0" w:line="240" w:lineRule="auto"/>
              <w:jc w:val="center"/>
              <w:rPr>
                <w:b/>
                <w:sz w:val="18"/>
              </w:rPr>
            </w:pPr>
            <w:r w:rsidRPr="00F534EB">
              <w:rPr>
                <w:b/>
                <w:sz w:val="18"/>
              </w:rPr>
              <w:t>Mes</w:t>
            </w:r>
          </w:p>
        </w:tc>
      </w:tr>
      <w:tr w:rsidR="006D22F8" w:rsidRPr="00E44385" w:rsidTr="00CB648F">
        <w:trPr>
          <w:trHeight w:val="351"/>
        </w:trPr>
        <w:tc>
          <w:tcPr>
            <w:tcW w:w="1251" w:type="dxa"/>
            <w:vMerge/>
            <w:tcBorders>
              <w:left w:val="single" w:sz="8" w:space="0" w:color="auto"/>
              <w:bottom w:val="nil"/>
              <w:right w:val="single" w:sz="8" w:space="0" w:color="auto"/>
            </w:tcBorders>
            <w:shd w:val="clear" w:color="auto" w:fill="D9D9D9" w:themeFill="background1" w:themeFillShade="D9"/>
            <w:vAlign w:val="center"/>
            <w:hideMark/>
          </w:tcPr>
          <w:p w:rsidR="006D22F8" w:rsidRPr="00F534EB" w:rsidRDefault="006D22F8" w:rsidP="002E3FF5">
            <w:pPr>
              <w:spacing w:after="0" w:line="240" w:lineRule="auto"/>
              <w:rPr>
                <w:b/>
                <w:sz w:val="18"/>
              </w:rPr>
            </w:pPr>
          </w:p>
        </w:tc>
        <w:tc>
          <w:tcPr>
            <w:tcW w:w="891" w:type="dxa"/>
            <w:vMerge/>
            <w:tcBorders>
              <w:left w:val="single" w:sz="8" w:space="0" w:color="auto"/>
              <w:bottom w:val="nil"/>
              <w:right w:val="single" w:sz="8" w:space="0" w:color="auto"/>
            </w:tcBorders>
            <w:shd w:val="clear" w:color="auto" w:fill="D9D9D9" w:themeFill="background1" w:themeFillShade="D9"/>
            <w:vAlign w:val="center"/>
          </w:tcPr>
          <w:p w:rsidR="006D22F8" w:rsidRPr="00F534EB" w:rsidRDefault="006D22F8" w:rsidP="002E3FF5">
            <w:pPr>
              <w:spacing w:after="0" w:line="240" w:lineRule="auto"/>
              <w:jc w:val="center"/>
              <w:rPr>
                <w:b/>
                <w:sz w:val="18"/>
              </w:rPr>
            </w:pPr>
          </w:p>
        </w:tc>
        <w:tc>
          <w:tcPr>
            <w:tcW w:w="1400" w:type="dxa"/>
            <w:vMerge/>
            <w:tcBorders>
              <w:top w:val="nil"/>
              <w:left w:val="single" w:sz="8" w:space="0" w:color="auto"/>
              <w:bottom w:val="nil"/>
              <w:right w:val="single" w:sz="8" w:space="0" w:color="auto"/>
            </w:tcBorders>
            <w:shd w:val="clear" w:color="auto" w:fill="D9D9D9" w:themeFill="background1" w:themeFillShade="D9"/>
            <w:vAlign w:val="center"/>
            <w:hideMark/>
          </w:tcPr>
          <w:p w:rsidR="006D22F8" w:rsidRPr="00F534EB" w:rsidRDefault="006D22F8" w:rsidP="002E3FF5">
            <w:pPr>
              <w:spacing w:after="0" w:line="240" w:lineRule="auto"/>
              <w:rPr>
                <w:b/>
                <w:sz w:val="18"/>
              </w:rPr>
            </w:pPr>
          </w:p>
        </w:tc>
        <w:tc>
          <w:tcPr>
            <w:tcW w:w="1400" w:type="dxa"/>
            <w:vMerge/>
            <w:tcBorders>
              <w:top w:val="nil"/>
              <w:left w:val="single" w:sz="8" w:space="0" w:color="auto"/>
              <w:bottom w:val="nil"/>
              <w:right w:val="single" w:sz="8" w:space="0" w:color="auto"/>
            </w:tcBorders>
            <w:shd w:val="clear" w:color="auto" w:fill="D9D9D9" w:themeFill="background1" w:themeFillShade="D9"/>
            <w:vAlign w:val="center"/>
          </w:tcPr>
          <w:p w:rsidR="006D22F8" w:rsidRPr="00F534EB" w:rsidRDefault="006D22F8" w:rsidP="002E3FF5">
            <w:pPr>
              <w:spacing w:after="0" w:line="240" w:lineRule="auto"/>
              <w:rPr>
                <w:b/>
                <w:sz w:val="18"/>
              </w:rPr>
            </w:pPr>
          </w:p>
        </w:tc>
        <w:tc>
          <w:tcPr>
            <w:tcW w:w="460"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1</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2</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3</w:t>
            </w:r>
          </w:p>
        </w:tc>
        <w:tc>
          <w:tcPr>
            <w:tcW w:w="426"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4</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5</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6</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7</w:t>
            </w:r>
          </w:p>
        </w:tc>
        <w:tc>
          <w:tcPr>
            <w:tcW w:w="426"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8</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9</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10</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11</w:t>
            </w:r>
          </w:p>
        </w:tc>
        <w:tc>
          <w:tcPr>
            <w:tcW w:w="449" w:type="dxa"/>
            <w:tcBorders>
              <w:top w:val="nil"/>
              <w:left w:val="nil"/>
              <w:bottom w:val="single" w:sz="8" w:space="0" w:color="auto"/>
              <w:right w:val="single" w:sz="8" w:space="0" w:color="auto"/>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12</w:t>
            </w:r>
          </w:p>
        </w:tc>
      </w:tr>
      <w:tr w:rsidR="006D22F8" w:rsidRPr="00E44385" w:rsidTr="00CB648F">
        <w:trPr>
          <w:trHeight w:val="319"/>
        </w:trPr>
        <w:tc>
          <w:tcPr>
            <w:tcW w:w="125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r>
              <w:rPr>
                <w:sz w:val="18"/>
              </w:rPr>
              <w:t>Recuerde que estos objetivos son los mismos que se establecieron en la primera parte.</w:t>
            </w:r>
          </w:p>
        </w:tc>
        <w:tc>
          <w:tcPr>
            <w:tcW w:w="891" w:type="dxa"/>
            <w:tcBorders>
              <w:top w:val="single" w:sz="8" w:space="0" w:color="auto"/>
              <w:left w:val="nil"/>
              <w:bottom w:val="single" w:sz="4" w:space="0" w:color="auto"/>
              <w:right w:val="single" w:sz="8" w:space="0" w:color="auto"/>
            </w:tcBorders>
            <w:vAlign w:val="center"/>
          </w:tcPr>
          <w:p w:rsidR="006D22F8" w:rsidRPr="00235367" w:rsidRDefault="006D22F8" w:rsidP="002E3FF5">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r>
      <w:tr w:rsidR="006D22F8" w:rsidRPr="00E44385" w:rsidTr="00CB648F">
        <w:trPr>
          <w:trHeight w:val="319"/>
        </w:trPr>
        <w:tc>
          <w:tcPr>
            <w:tcW w:w="1251" w:type="dxa"/>
            <w:vMerge/>
            <w:tcBorders>
              <w:top w:val="single" w:sz="8" w:space="0" w:color="auto"/>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tcBorders>
              <w:top w:val="single" w:sz="8" w:space="0" w:color="auto"/>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tcBorders>
              <w:top w:val="single" w:sz="8" w:space="0" w:color="auto"/>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35"/>
        </w:trPr>
        <w:tc>
          <w:tcPr>
            <w:tcW w:w="1251" w:type="dxa"/>
            <w:vMerge/>
            <w:tcBorders>
              <w:top w:val="single" w:sz="8" w:space="0" w:color="auto"/>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8"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8"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val="restart"/>
            <w:tcBorders>
              <w:top w:val="nil"/>
              <w:left w:val="single" w:sz="8" w:space="0" w:color="auto"/>
              <w:bottom w:val="single" w:sz="8" w:space="0" w:color="000000"/>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891" w:type="dxa"/>
            <w:tcBorders>
              <w:top w:val="single" w:sz="8"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r>
      <w:tr w:rsidR="006D22F8" w:rsidRPr="00E44385" w:rsidTr="00CB648F">
        <w:trPr>
          <w:trHeight w:val="319"/>
        </w:trPr>
        <w:tc>
          <w:tcPr>
            <w:tcW w:w="1251" w:type="dxa"/>
            <w:vMerge/>
            <w:tcBorders>
              <w:top w:val="nil"/>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tcBorders>
              <w:top w:val="nil"/>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tcBorders>
              <w:top w:val="nil"/>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tcBorders>
              <w:top w:val="nil"/>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8"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8"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val="restart"/>
            <w:tcBorders>
              <w:top w:val="nil"/>
              <w:left w:val="single" w:sz="8" w:space="0" w:color="auto"/>
              <w:bottom w:val="single" w:sz="8" w:space="0" w:color="000000"/>
              <w:right w:val="single" w:sz="4" w:space="0" w:color="auto"/>
            </w:tcBorders>
            <w:shd w:val="clear" w:color="auto" w:fill="auto"/>
            <w:vAlign w:val="center"/>
            <w:hideMark/>
          </w:tcPr>
          <w:p w:rsidR="006D22F8" w:rsidRPr="00235367" w:rsidRDefault="00A62B5F" w:rsidP="00A62B5F">
            <w:pPr>
              <w:spacing w:after="0" w:line="240" w:lineRule="auto"/>
              <w:rPr>
                <w:sz w:val="18"/>
              </w:rPr>
            </w:pPr>
            <w:r>
              <w:rPr>
                <w:sz w:val="18"/>
              </w:rPr>
              <w:t>(Incorpore todas las celdas necesarias)</w:t>
            </w:r>
          </w:p>
        </w:tc>
        <w:tc>
          <w:tcPr>
            <w:tcW w:w="891" w:type="dxa"/>
            <w:tcBorders>
              <w:top w:val="single" w:sz="8"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r>
      <w:tr w:rsidR="006D22F8" w:rsidRPr="00E44385" w:rsidTr="00CB648F">
        <w:trPr>
          <w:trHeight w:val="319"/>
        </w:trPr>
        <w:tc>
          <w:tcPr>
            <w:tcW w:w="1251" w:type="dxa"/>
            <w:vMerge/>
            <w:tcBorders>
              <w:top w:val="nil"/>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tcBorders>
              <w:top w:val="nil"/>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tcBorders>
              <w:top w:val="nil"/>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tcBorders>
              <w:top w:val="nil"/>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8"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8"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bl>
    <w:p w:rsidR="000312F9" w:rsidRDefault="000312F9" w:rsidP="000312F9">
      <w:pPr>
        <w:jc w:val="both"/>
      </w:pPr>
      <w:r>
        <w:t>* I</w:t>
      </w:r>
      <w:r w:rsidRPr="002D5436">
        <w:t xml:space="preserve">ndicar </w:t>
      </w:r>
      <w:r>
        <w:t xml:space="preserve">si </w:t>
      </w:r>
      <w:r w:rsidRPr="002D5436">
        <w:t>el Programa</w:t>
      </w:r>
      <w:r>
        <w:t xml:space="preserve"> o algunas medidas específicas son parte </w:t>
      </w:r>
      <w:r w:rsidRPr="002D5436">
        <w:t xml:space="preserve">del Plan de Mejoramiento Educativo –PME y por tanto se financia a través de la Ley SEP, o si el Programa </w:t>
      </w:r>
      <w:r>
        <w:t xml:space="preserve">se financia con recursos propios o fondos concursables. </w:t>
      </w:r>
    </w:p>
    <w:p w:rsidR="006D22F8" w:rsidRPr="00E44385" w:rsidRDefault="006D22F8" w:rsidP="006D22F8">
      <w:pPr>
        <w:jc w:val="both"/>
      </w:pPr>
    </w:p>
    <w:p w:rsidR="006D22F8" w:rsidRDefault="006D22F8" w:rsidP="006D22F8">
      <w:pPr>
        <w:rPr>
          <w:b/>
        </w:rPr>
      </w:pPr>
    </w:p>
    <w:p w:rsidR="00EC1172" w:rsidRDefault="00EC1172" w:rsidP="00826840">
      <w:pPr>
        <w:jc w:val="both"/>
      </w:pPr>
    </w:p>
    <w:p w:rsidR="00282DE0" w:rsidRDefault="00282DE0" w:rsidP="00826840">
      <w:pPr>
        <w:jc w:val="both"/>
      </w:pPr>
    </w:p>
    <w:p w:rsidR="00282DE0" w:rsidRDefault="00282DE0" w:rsidP="00826840">
      <w:pPr>
        <w:jc w:val="both"/>
        <w:sectPr w:rsidR="00282DE0">
          <w:headerReference w:type="default" r:id="rId39"/>
          <w:footerReference w:type="default" r:id="rId40"/>
          <w:pgSz w:w="12240" w:h="15840"/>
          <w:pgMar w:top="1417" w:right="1701" w:bottom="1417" w:left="1701" w:header="708" w:footer="708" w:gutter="0"/>
          <w:cols w:space="708"/>
          <w:docGrid w:linePitch="360"/>
        </w:sectPr>
      </w:pPr>
    </w:p>
    <w:p w:rsidR="006832EC" w:rsidRDefault="006832EC" w:rsidP="005F5B70">
      <w:pPr>
        <w:jc w:val="center"/>
        <w:rPr>
          <w:b/>
          <w:sz w:val="28"/>
          <w:szCs w:val="28"/>
          <w:lang w:val="es-ES_tradnl"/>
        </w:rPr>
      </w:pPr>
    </w:p>
    <w:p w:rsidR="005F5B70" w:rsidRPr="0092660F" w:rsidRDefault="006832EC" w:rsidP="005F5B70">
      <w:pPr>
        <w:jc w:val="center"/>
        <w:rPr>
          <w:b/>
          <w:sz w:val="28"/>
          <w:szCs w:val="28"/>
          <w:lang w:val="es-ES_tradnl"/>
        </w:rPr>
      </w:pPr>
      <w:r w:rsidRPr="0092660F">
        <w:rPr>
          <w:b/>
          <w:sz w:val="28"/>
          <w:szCs w:val="28"/>
          <w:lang w:val="es-ES_tradnl"/>
        </w:rPr>
        <w:t>ANEXO</w:t>
      </w:r>
      <w:r>
        <w:rPr>
          <w:b/>
          <w:sz w:val="28"/>
          <w:szCs w:val="28"/>
          <w:lang w:val="es-ES_tradnl"/>
        </w:rPr>
        <w:t xml:space="preserve"> 3: ORIENTACIONES PARA PROMOVER EL HUERTO COMO HERRAMIENTA PEDAGÓGICA, ASOCIADO A LOS PLANES Y PROGRAMAS DEL CURRÍCULUM NACIONAL</w:t>
      </w:r>
    </w:p>
    <w:tbl>
      <w:tblPr>
        <w:tblStyle w:val="Tablaconcuadrcula"/>
        <w:tblW w:w="0" w:type="auto"/>
        <w:tblInd w:w="959" w:type="dxa"/>
        <w:tblLook w:val="04A0" w:firstRow="1" w:lastRow="0" w:firstColumn="1" w:lastColumn="0" w:noHBand="0" w:noVBand="1"/>
      </w:tblPr>
      <w:tblGrid>
        <w:gridCol w:w="11056"/>
      </w:tblGrid>
      <w:tr w:rsidR="00F00DC9" w:rsidTr="00F00DC9">
        <w:trPr>
          <w:trHeight w:val="683"/>
        </w:trPr>
        <w:tc>
          <w:tcPr>
            <w:tcW w:w="11056" w:type="dxa"/>
            <w:vAlign w:val="center"/>
          </w:tcPr>
          <w:p w:rsidR="00F00DC9" w:rsidRPr="00F00DC9" w:rsidRDefault="00D27BDC" w:rsidP="00F00DC9">
            <w:pPr>
              <w:jc w:val="center"/>
              <w:rPr>
                <w:b/>
                <w:sz w:val="18"/>
                <w:szCs w:val="18"/>
                <w:lang w:val="es-ES_tradnl"/>
              </w:rPr>
            </w:pPr>
            <w:r w:rsidRPr="00D27BDC">
              <w:rPr>
                <w:b/>
                <w:sz w:val="18"/>
                <w:szCs w:val="18"/>
                <w:lang w:val="es-ES_tradnl"/>
              </w:rPr>
              <w:t xml:space="preserve">Tomado y adaptado del Programa de Manejo Sustentable de la Unidad de Producción Vegetal desarrollado por el Colegio Jorge </w:t>
            </w:r>
            <w:proofErr w:type="spellStart"/>
            <w:r w:rsidRPr="00D27BDC">
              <w:rPr>
                <w:b/>
                <w:sz w:val="18"/>
                <w:szCs w:val="18"/>
                <w:lang w:val="es-ES_tradnl"/>
              </w:rPr>
              <w:t>Hunee</w:t>
            </w:r>
            <w:r w:rsidR="00526175">
              <w:rPr>
                <w:b/>
                <w:sz w:val="18"/>
                <w:szCs w:val="18"/>
                <w:lang w:val="es-ES_tradnl"/>
              </w:rPr>
              <w:t>us</w:t>
            </w:r>
            <w:proofErr w:type="spellEnd"/>
            <w:r w:rsidR="00526175">
              <w:rPr>
                <w:b/>
                <w:sz w:val="18"/>
                <w:szCs w:val="18"/>
                <w:lang w:val="es-ES_tradnl"/>
              </w:rPr>
              <w:t xml:space="preserve"> </w:t>
            </w:r>
            <w:proofErr w:type="spellStart"/>
            <w:r w:rsidR="00526175">
              <w:rPr>
                <w:b/>
                <w:sz w:val="18"/>
                <w:szCs w:val="18"/>
                <w:lang w:val="es-ES_tradnl"/>
              </w:rPr>
              <w:t>Zegers</w:t>
            </w:r>
            <w:proofErr w:type="spellEnd"/>
            <w:r w:rsidR="00526175">
              <w:rPr>
                <w:b/>
                <w:sz w:val="18"/>
                <w:szCs w:val="18"/>
                <w:lang w:val="es-ES_tradnl"/>
              </w:rPr>
              <w:t xml:space="preserve"> (La </w:t>
            </w:r>
            <w:proofErr w:type="spellStart"/>
            <w:r w:rsidR="00526175">
              <w:rPr>
                <w:b/>
                <w:sz w:val="18"/>
                <w:szCs w:val="18"/>
                <w:lang w:val="es-ES_tradnl"/>
              </w:rPr>
              <w:t>Pintana</w:t>
            </w:r>
            <w:proofErr w:type="spellEnd"/>
            <w:r w:rsidR="00526175">
              <w:rPr>
                <w:b/>
                <w:sz w:val="18"/>
                <w:szCs w:val="18"/>
                <w:lang w:val="es-ES_tradnl"/>
              </w:rPr>
              <w:t>, Región M</w:t>
            </w:r>
            <w:r w:rsidRPr="00D27BDC">
              <w:rPr>
                <w:b/>
                <w:sz w:val="18"/>
                <w:szCs w:val="18"/>
                <w:lang w:val="es-ES_tradnl"/>
              </w:rPr>
              <w:t>etropolitana), certificado en el nivel de excelencia.</w:t>
            </w:r>
          </w:p>
        </w:tc>
      </w:tr>
    </w:tbl>
    <w:p w:rsidR="00715E20" w:rsidRDefault="00715E20" w:rsidP="005F5B70">
      <w:pPr>
        <w:rPr>
          <w:b/>
          <w:sz w:val="24"/>
          <w:szCs w:val="24"/>
          <w:u w:val="single"/>
          <w:lang w:val="es-ES_tradnl"/>
        </w:rPr>
      </w:pPr>
    </w:p>
    <w:p w:rsidR="006832EC" w:rsidRDefault="006832EC" w:rsidP="00D27BDC">
      <w:pPr>
        <w:pStyle w:val="Sinespaciado"/>
        <w:jc w:val="both"/>
      </w:pPr>
      <w:r>
        <w:t>Este anexo pretende ser una guía para los establecimientos educacionales, para facilitar y orientar el trabajo pedagógico</w:t>
      </w:r>
      <w:r w:rsidR="00474BA2">
        <w:t xml:space="preserve"> con el huerto escolar.</w:t>
      </w:r>
    </w:p>
    <w:p w:rsidR="00D27BDC" w:rsidRDefault="00D27BDC" w:rsidP="00D27BDC">
      <w:pPr>
        <w:pStyle w:val="Sinespaciado"/>
        <w:jc w:val="both"/>
      </w:pPr>
      <w:r>
        <w:t>A continuación se entrega un listado de posibles actividades, talleres o temáticas que un establecimiento podría realizar en torno a una unidad de producción vegetal, desde el punto de vista de la formación:</w:t>
      </w:r>
    </w:p>
    <w:p w:rsidR="00D27BDC" w:rsidRDefault="00D27BDC" w:rsidP="00D27BDC">
      <w:pPr>
        <w:jc w:val="both"/>
      </w:pPr>
      <w:r w:rsidRPr="00ED133B">
        <w:t xml:space="preserve">1-Conociendo el Huerto Escolar, 2-Descubriendo los insectos del huerto, 3-Creación de almácigos, 4- Anatomía de las plantas, 5-Hierbas medicinales / educación intercultural, 6-Lombricultura y compostaje, 7-Eficiencia Hídrica/Reciclador aguas lluvias, 8-Vida Saludable / </w:t>
      </w:r>
      <w:proofErr w:type="spellStart"/>
      <w:r w:rsidRPr="00ED133B">
        <w:t>Ensalatón</w:t>
      </w:r>
      <w:proofErr w:type="spellEnd"/>
      <w:r>
        <w:t>, 9-Guardado de semillas, 10-Siembra/Cosechas, 11-Desmalezado/Limpieza, entre otras</w:t>
      </w:r>
      <w:r w:rsidRPr="00ED133B">
        <w:t>.</w:t>
      </w:r>
    </w:p>
    <w:p w:rsidR="00D27BDC" w:rsidRPr="00ED133B" w:rsidRDefault="00D27BDC" w:rsidP="00D27BDC">
      <w:pPr>
        <w:jc w:val="both"/>
      </w:pPr>
      <w:r>
        <w:t>Nota: recuerde que para lograr que una unidad de producción vegetal sea utilizada como una herramienta pedagógica a lo largo de todo el año, debe tener una mantención durante los meses de vacaciones. Aproveche sus redes de apoyo (vecinos, organizaciones sociales, centro de adulto mayor, etc.), para realizar un trabajo colaborativo y lograr que la unidad se mantenga operativa a lo largo del año.</w:t>
      </w:r>
    </w:p>
    <w:p w:rsidR="005F5B70" w:rsidRPr="005334C8" w:rsidRDefault="00474BA2" w:rsidP="005F5B70">
      <w:pPr>
        <w:jc w:val="both"/>
        <w:rPr>
          <w:b/>
          <w:lang w:val="es-ES_tradnl"/>
        </w:rPr>
      </w:pPr>
      <w:r w:rsidRPr="005334C8">
        <w:rPr>
          <w:b/>
          <w:lang w:val="es-ES_tradnl"/>
        </w:rPr>
        <w:t>VALORES A TRABAJAR</w:t>
      </w:r>
      <w:r w:rsidRPr="005334C8">
        <w:rPr>
          <w:lang w:val="es-ES_tradnl"/>
        </w:rPr>
        <w:t xml:space="preserve"> </w:t>
      </w:r>
      <w:r w:rsidR="0017308F" w:rsidRPr="005334C8">
        <w:rPr>
          <w:lang w:val="es-ES_tradnl"/>
        </w:rPr>
        <w:t>(</w:t>
      </w:r>
      <w:r w:rsidR="00D27BDC">
        <w:rPr>
          <w:lang w:val="es-ES_tradnl"/>
        </w:rPr>
        <w:t xml:space="preserve">recuerde que el proceso de enseñanza y aprendizaje debe no solo contemplar objetivos de aprendizajes de conocimiento, sino que también de actitudes y habilidades. Defina como comunidad educativa qué </w:t>
      </w:r>
      <w:r w:rsidR="0017308F" w:rsidRPr="005334C8">
        <w:rPr>
          <w:lang w:val="es-ES_tradnl"/>
        </w:rPr>
        <w:t xml:space="preserve">valores </w:t>
      </w:r>
      <w:r w:rsidR="00D27BDC">
        <w:rPr>
          <w:lang w:val="es-ES_tradnl"/>
        </w:rPr>
        <w:t xml:space="preserve">quiere promover </w:t>
      </w:r>
      <w:r w:rsidR="0017308F" w:rsidRPr="005334C8">
        <w:rPr>
          <w:lang w:val="es-ES_tradnl"/>
        </w:rPr>
        <w:t>a través de su unidad de producci</w:t>
      </w:r>
      <w:r w:rsidR="00404531" w:rsidRPr="005334C8">
        <w:rPr>
          <w:lang w:val="es-ES_tradnl"/>
        </w:rPr>
        <w:t>ón veget</w:t>
      </w:r>
      <w:r w:rsidR="0017308F" w:rsidRPr="005334C8">
        <w:rPr>
          <w:lang w:val="es-ES_tradnl"/>
        </w:rPr>
        <w:t>al)</w:t>
      </w:r>
      <w:r w:rsidR="005F5B70" w:rsidRPr="005334C8">
        <w:rPr>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253"/>
        <w:gridCol w:w="4110"/>
      </w:tblGrid>
      <w:tr w:rsidR="005F5B70" w:rsidRPr="005334C8" w:rsidTr="00F00DC9">
        <w:trPr>
          <w:trHeight w:val="1423"/>
        </w:trPr>
        <w:tc>
          <w:tcPr>
            <w:tcW w:w="4219" w:type="dxa"/>
          </w:tcPr>
          <w:p w:rsidR="005F5B70" w:rsidRPr="005334C8" w:rsidRDefault="005F5B70" w:rsidP="00D1254D">
            <w:pPr>
              <w:spacing w:after="0" w:line="240" w:lineRule="auto"/>
              <w:jc w:val="center"/>
              <w:rPr>
                <w:b/>
                <w:sz w:val="20"/>
                <w:szCs w:val="20"/>
                <w:lang w:val="es-ES_tradnl"/>
              </w:rPr>
            </w:pPr>
            <w:r w:rsidRPr="005334C8">
              <w:rPr>
                <w:b/>
                <w:sz w:val="20"/>
                <w:szCs w:val="20"/>
                <w:lang w:val="es-ES_tradnl"/>
              </w:rPr>
              <w:lastRenderedPageBreak/>
              <w:t>Respeto y auto cuidado</w:t>
            </w:r>
          </w:p>
          <w:p w:rsidR="005F5B70" w:rsidRPr="005334C8" w:rsidRDefault="005F5B70" w:rsidP="00D1254D">
            <w:pPr>
              <w:spacing w:after="0" w:line="240" w:lineRule="auto"/>
              <w:jc w:val="both"/>
              <w:rPr>
                <w:sz w:val="20"/>
                <w:szCs w:val="20"/>
                <w:lang w:val="es-ES_tradnl"/>
              </w:rPr>
            </w:pPr>
            <w:r w:rsidRPr="005334C8">
              <w:rPr>
                <w:sz w:val="20"/>
                <w:szCs w:val="20"/>
                <w:lang w:val="es-ES_tradnl"/>
              </w:rPr>
              <w:t>Acciones como prácticas de vida sana, alimentación balanceada, fomento de la actividad física, contacto con la naturaleza y la vida en familia y comunidad permiten el desarrollo de estos valores.</w:t>
            </w:r>
          </w:p>
        </w:tc>
        <w:tc>
          <w:tcPr>
            <w:tcW w:w="4253" w:type="dxa"/>
          </w:tcPr>
          <w:p w:rsidR="005F5B70" w:rsidRPr="005334C8" w:rsidRDefault="005F5B70" w:rsidP="00D1254D">
            <w:pPr>
              <w:spacing w:after="0" w:line="240" w:lineRule="auto"/>
              <w:jc w:val="center"/>
              <w:rPr>
                <w:b/>
                <w:sz w:val="20"/>
                <w:szCs w:val="20"/>
                <w:lang w:val="es-ES_tradnl"/>
              </w:rPr>
            </w:pPr>
            <w:r w:rsidRPr="005334C8">
              <w:rPr>
                <w:b/>
                <w:sz w:val="20"/>
                <w:szCs w:val="20"/>
                <w:lang w:val="es-ES_tradnl"/>
              </w:rPr>
              <w:t>Solidaridad y Amistad</w:t>
            </w:r>
          </w:p>
          <w:p w:rsidR="005F5B70" w:rsidRPr="005334C8" w:rsidRDefault="005F5B70" w:rsidP="00D1254D">
            <w:pPr>
              <w:spacing w:after="0" w:line="240" w:lineRule="auto"/>
              <w:jc w:val="both"/>
              <w:rPr>
                <w:sz w:val="20"/>
                <w:szCs w:val="20"/>
                <w:lang w:val="es-ES_tradnl"/>
              </w:rPr>
            </w:pPr>
            <w:r w:rsidRPr="005334C8">
              <w:rPr>
                <w:sz w:val="20"/>
                <w:szCs w:val="20"/>
                <w:lang w:val="es-ES_tradnl"/>
              </w:rPr>
              <w:t>A través de trabajos grupales y actividades extra curriculares es posible fomentar el trabajo en equipo, compañerismo, cooperación y la integración entre los alumnos.</w:t>
            </w:r>
          </w:p>
        </w:tc>
        <w:tc>
          <w:tcPr>
            <w:tcW w:w="4110" w:type="dxa"/>
          </w:tcPr>
          <w:p w:rsidR="005F5B70" w:rsidRPr="005334C8" w:rsidRDefault="005F5B70" w:rsidP="00D1254D">
            <w:pPr>
              <w:spacing w:after="0" w:line="240" w:lineRule="auto"/>
              <w:jc w:val="center"/>
              <w:rPr>
                <w:b/>
                <w:sz w:val="20"/>
                <w:szCs w:val="20"/>
                <w:lang w:val="es-ES_tradnl"/>
              </w:rPr>
            </w:pPr>
            <w:r w:rsidRPr="005334C8">
              <w:rPr>
                <w:b/>
                <w:sz w:val="20"/>
                <w:szCs w:val="20"/>
                <w:lang w:val="es-ES_tradnl"/>
              </w:rPr>
              <w:t>Perseverancia</w:t>
            </w:r>
          </w:p>
          <w:p w:rsidR="005F5B70" w:rsidRPr="005334C8" w:rsidRDefault="005F5B70" w:rsidP="00D1254D">
            <w:pPr>
              <w:spacing w:after="0" w:line="240" w:lineRule="auto"/>
              <w:jc w:val="both"/>
              <w:rPr>
                <w:sz w:val="20"/>
                <w:szCs w:val="20"/>
                <w:lang w:val="es-ES_tradnl"/>
              </w:rPr>
            </w:pPr>
            <w:r w:rsidRPr="005334C8">
              <w:rPr>
                <w:sz w:val="20"/>
                <w:szCs w:val="20"/>
                <w:lang w:val="es-ES_tradnl"/>
              </w:rPr>
              <w:t>A través del trabajo directo con los ciclos de la naturaleza y mediante la experimentación es posible observar resultados positivos tangibles como fracasos. Es por ello que los estudiantes podrán desarrollar dedicación y firmeza en la realización de sus actividades.</w:t>
            </w:r>
          </w:p>
        </w:tc>
      </w:tr>
    </w:tbl>
    <w:p w:rsidR="005F5B70" w:rsidRDefault="005F5B70" w:rsidP="005F5B70">
      <w:pPr>
        <w:rPr>
          <w:b/>
          <w:u w:val="single"/>
          <w:lang w:val="es-ES_tradnl"/>
        </w:rPr>
      </w:pPr>
    </w:p>
    <w:p w:rsidR="0017308F" w:rsidRPr="005334C8" w:rsidRDefault="00474BA2" w:rsidP="0017308F">
      <w:pPr>
        <w:jc w:val="both"/>
        <w:rPr>
          <w:b/>
          <w:lang w:val="es-ES_tradnl"/>
        </w:rPr>
      </w:pPr>
      <w:r w:rsidRPr="005334C8">
        <w:rPr>
          <w:b/>
          <w:lang w:val="es-ES_tradnl"/>
        </w:rPr>
        <w:t>TRABAJO PEDAGÓGICO</w:t>
      </w:r>
      <w:r>
        <w:rPr>
          <w:b/>
          <w:lang w:val="es-ES_tradnl"/>
        </w:rPr>
        <w:t xml:space="preserve"> </w:t>
      </w:r>
      <w:r w:rsidR="003D09EF" w:rsidRPr="005334C8">
        <w:rPr>
          <w:lang w:val="es-ES_tradnl"/>
        </w:rPr>
        <w:t>(describir de qué manera</w:t>
      </w:r>
      <w:r w:rsidR="001050FC" w:rsidRPr="005334C8">
        <w:rPr>
          <w:lang w:val="es-ES_tradnl"/>
        </w:rPr>
        <w:t xml:space="preserve"> se va a utilizar pedagógicamente el huerto, a qué niveles se orientará y qué asignaturas estarán involucradas)</w:t>
      </w:r>
      <w:r w:rsidR="0017308F" w:rsidRPr="005334C8">
        <w:rPr>
          <w:lang w:val="es-ES_tradnl"/>
        </w:rPr>
        <w:t>:</w:t>
      </w:r>
    </w:p>
    <w:p w:rsidR="005F5B70" w:rsidRPr="00C02E07" w:rsidRDefault="001050FC" w:rsidP="005F5B70">
      <w:pPr>
        <w:jc w:val="both"/>
      </w:pPr>
      <w:r>
        <w:t xml:space="preserve">A continuación se presenta una tabla que identifica los niveles, asignaturas y objetivos de aprendizaje que se podrían asociar a este proyecto. Esta es solo referencial y busca ser un apoyo para los establecimientos al momento de querer planificar el trabajo pedagógico con la unidad de producción vegetal. </w:t>
      </w:r>
      <w:r w:rsidR="00B11ACF" w:rsidRPr="00474BA2">
        <w:rPr>
          <w:b/>
        </w:rPr>
        <w:t>No olvidar que desde la metodología de la educación ambiental, se busca poder realizar siempre un trabajo interdisciplinario</w:t>
      </w:r>
      <w:r w:rsidR="00C316ED">
        <w:t xml:space="preserve">, por lo que </w:t>
      </w:r>
      <w:r w:rsidR="00C316ED" w:rsidRPr="00474BA2">
        <w:rPr>
          <w:b/>
        </w:rPr>
        <w:t>se podrían involucrar todas las asignaturas que el establecimiento educacional desee</w:t>
      </w:r>
      <w:r w:rsidR="00C316ED">
        <w:t>, y de esta forma enriquecer el proceso de enseñanza y aprendizaje de los estudiantes.</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198"/>
      </w:tblGrid>
      <w:tr w:rsidR="005F5B70" w:rsidRPr="00E47BF6" w:rsidTr="00CA4568">
        <w:trPr>
          <w:trHeight w:val="834"/>
        </w:trPr>
        <w:tc>
          <w:tcPr>
            <w:tcW w:w="2235" w:type="dxa"/>
            <w:shd w:val="clear" w:color="auto" w:fill="auto"/>
          </w:tcPr>
          <w:p w:rsidR="005F5B70" w:rsidRPr="00A077A2" w:rsidRDefault="00B11ACF" w:rsidP="00D1254D">
            <w:pPr>
              <w:rPr>
                <w:b/>
                <w:lang w:val="es-ES_tradnl"/>
              </w:rPr>
            </w:pPr>
            <w:r>
              <w:rPr>
                <w:b/>
                <w:lang w:val="es-ES_tradnl"/>
              </w:rPr>
              <w:t>Nivel / Asignatura</w:t>
            </w:r>
          </w:p>
        </w:tc>
        <w:tc>
          <w:tcPr>
            <w:tcW w:w="11198" w:type="dxa"/>
            <w:shd w:val="clear" w:color="auto" w:fill="auto"/>
          </w:tcPr>
          <w:p w:rsidR="005F5B70" w:rsidRPr="00A077A2" w:rsidRDefault="001050FC" w:rsidP="00D5286D">
            <w:pPr>
              <w:pStyle w:val="Sinespaciado"/>
              <w:rPr>
                <w:b/>
              </w:rPr>
            </w:pPr>
            <w:r>
              <w:rPr>
                <w:b/>
              </w:rPr>
              <w:t>Objetivo de A</w:t>
            </w:r>
            <w:r w:rsidR="005F5B70" w:rsidRPr="00A077A2">
              <w:rPr>
                <w:b/>
              </w:rPr>
              <w:t>prendizaje según Planes y Programas</w:t>
            </w:r>
          </w:p>
        </w:tc>
      </w:tr>
      <w:tr w:rsidR="005F5B70" w:rsidRPr="00E47BF6" w:rsidTr="00CA4568">
        <w:trPr>
          <w:trHeight w:val="411"/>
        </w:trPr>
        <w:tc>
          <w:tcPr>
            <w:tcW w:w="2235" w:type="dxa"/>
            <w:shd w:val="clear" w:color="auto" w:fill="auto"/>
          </w:tcPr>
          <w:p w:rsidR="005F5B70" w:rsidRPr="00656A54" w:rsidRDefault="005F5B70" w:rsidP="00D1254D">
            <w:pPr>
              <w:jc w:val="both"/>
              <w:rPr>
                <w:b/>
                <w:sz w:val="20"/>
                <w:szCs w:val="20"/>
                <w:lang w:val="es-ES_tradnl"/>
              </w:rPr>
            </w:pPr>
            <w:r w:rsidRPr="00656A54">
              <w:rPr>
                <w:b/>
                <w:sz w:val="20"/>
                <w:szCs w:val="20"/>
                <w:lang w:val="es-ES_tradnl"/>
              </w:rPr>
              <w:t xml:space="preserve">NT1  - NT2 </w:t>
            </w:r>
          </w:p>
          <w:p w:rsidR="005F5B70" w:rsidRPr="00656A54" w:rsidRDefault="005F5B70" w:rsidP="00D1254D">
            <w:pPr>
              <w:pStyle w:val="Sinespaciado"/>
              <w:jc w:val="both"/>
              <w:rPr>
                <w:b/>
                <w:sz w:val="20"/>
                <w:szCs w:val="20"/>
              </w:rPr>
            </w:pPr>
            <w:r w:rsidRPr="00656A54">
              <w:rPr>
                <w:b/>
                <w:sz w:val="20"/>
                <w:szCs w:val="20"/>
              </w:rPr>
              <w:t xml:space="preserve">-Ámbito: </w:t>
            </w:r>
          </w:p>
          <w:p w:rsidR="005F5B70" w:rsidRPr="00656A54" w:rsidRDefault="005F5B70" w:rsidP="00D1254D">
            <w:pPr>
              <w:pStyle w:val="Sinespaciado"/>
              <w:jc w:val="both"/>
              <w:rPr>
                <w:b/>
                <w:sz w:val="20"/>
                <w:szCs w:val="20"/>
              </w:rPr>
            </w:pPr>
            <w:r w:rsidRPr="00656A54">
              <w:rPr>
                <w:b/>
                <w:sz w:val="20"/>
                <w:szCs w:val="20"/>
              </w:rPr>
              <w:t>Relación con el Medio Natural y Cultural</w:t>
            </w:r>
          </w:p>
          <w:p w:rsidR="005F5B70" w:rsidRPr="00656A54" w:rsidRDefault="005F5B70" w:rsidP="00D1254D">
            <w:pPr>
              <w:pStyle w:val="Sinespaciado"/>
              <w:jc w:val="both"/>
              <w:rPr>
                <w:b/>
                <w:sz w:val="20"/>
                <w:szCs w:val="20"/>
              </w:rPr>
            </w:pPr>
            <w:r w:rsidRPr="00656A54">
              <w:rPr>
                <w:b/>
                <w:sz w:val="20"/>
                <w:szCs w:val="20"/>
              </w:rPr>
              <w:t xml:space="preserve">-Núcleo: </w:t>
            </w:r>
          </w:p>
          <w:p w:rsidR="005F5B70" w:rsidRPr="00656A54" w:rsidRDefault="005F5B70" w:rsidP="00D1254D">
            <w:pPr>
              <w:pStyle w:val="Sinespaciado"/>
              <w:jc w:val="both"/>
              <w:rPr>
                <w:b/>
                <w:sz w:val="20"/>
                <w:szCs w:val="20"/>
              </w:rPr>
            </w:pPr>
            <w:r w:rsidRPr="00656A54">
              <w:rPr>
                <w:b/>
                <w:sz w:val="20"/>
                <w:szCs w:val="20"/>
              </w:rPr>
              <w:lastRenderedPageBreak/>
              <w:t>Seres Vivos y su entorno</w:t>
            </w:r>
          </w:p>
          <w:p w:rsidR="005F5B70" w:rsidRPr="00656A54" w:rsidRDefault="005F5B70" w:rsidP="00D1254D">
            <w:pPr>
              <w:jc w:val="both"/>
              <w:rPr>
                <w:b/>
                <w:sz w:val="20"/>
                <w:szCs w:val="20"/>
              </w:rPr>
            </w:pPr>
          </w:p>
        </w:tc>
        <w:tc>
          <w:tcPr>
            <w:tcW w:w="11198" w:type="dxa"/>
            <w:shd w:val="clear" w:color="auto" w:fill="auto"/>
          </w:tcPr>
          <w:p w:rsidR="005F5B70" w:rsidRPr="00656A54" w:rsidRDefault="005F5B70" w:rsidP="00D1254D">
            <w:pPr>
              <w:pStyle w:val="Sinespaciado"/>
              <w:jc w:val="both"/>
              <w:rPr>
                <w:sz w:val="20"/>
                <w:szCs w:val="20"/>
              </w:rPr>
            </w:pPr>
            <w:r w:rsidRPr="00656A54">
              <w:rPr>
                <w:sz w:val="20"/>
                <w:szCs w:val="20"/>
              </w:rPr>
              <w:lastRenderedPageBreak/>
              <w:t xml:space="preserve"> AE N°1: Establecer semejanzas y diferencias entre algunos elementos de la naturaleza, mediante la exploración de sus propiedades, considerando: color, tamaño, peso, textura (rugoso/liso), dureza (duro/blando), brillo (transparencia y opacidad), maleabilidad (flexibilidad y rigidez).</w:t>
            </w:r>
          </w:p>
          <w:p w:rsidR="005F5B70" w:rsidRPr="00656A54" w:rsidRDefault="005F5B70" w:rsidP="00D1254D">
            <w:pPr>
              <w:pStyle w:val="Sinespaciado"/>
              <w:jc w:val="both"/>
              <w:rPr>
                <w:sz w:val="20"/>
                <w:szCs w:val="20"/>
              </w:rPr>
            </w:pPr>
            <w:r w:rsidRPr="00656A54">
              <w:rPr>
                <w:sz w:val="20"/>
                <w:szCs w:val="20"/>
              </w:rPr>
              <w:t>AE N°2: Establecer mediante la observación, semejanzas y diferencias, entre diversos lugares (considerando flora, fauna, relieve) y entre fenómenos naturales y sus efectos.</w:t>
            </w:r>
          </w:p>
          <w:p w:rsidR="005F5B70" w:rsidRPr="00656A54" w:rsidRDefault="005F5B70" w:rsidP="00D1254D">
            <w:pPr>
              <w:pStyle w:val="Sinespaciado"/>
              <w:jc w:val="both"/>
              <w:rPr>
                <w:sz w:val="20"/>
                <w:szCs w:val="20"/>
              </w:rPr>
            </w:pPr>
            <w:r w:rsidRPr="00656A54">
              <w:rPr>
                <w:sz w:val="20"/>
                <w:szCs w:val="20"/>
              </w:rPr>
              <w:t>AE N°3: Reconocer características, necesidades básicas y ciclos vitales simples de personas, animales y plantas que le son significativos</w:t>
            </w:r>
          </w:p>
          <w:p w:rsidR="005F5B70" w:rsidRPr="00656A54" w:rsidRDefault="005F5B70" w:rsidP="00D1254D">
            <w:pPr>
              <w:pStyle w:val="Sinespaciado"/>
              <w:jc w:val="both"/>
              <w:rPr>
                <w:sz w:val="20"/>
                <w:szCs w:val="20"/>
              </w:rPr>
            </w:pPr>
            <w:r w:rsidRPr="00656A54">
              <w:rPr>
                <w:sz w:val="20"/>
                <w:szCs w:val="20"/>
              </w:rPr>
              <w:lastRenderedPageBreak/>
              <w:t>AE N°5: Reconocer algunas propiedades y transformaciones del agua en situaciones naturales y de experimentación.</w:t>
            </w:r>
          </w:p>
          <w:p w:rsidR="005F5B70" w:rsidRPr="00656A54" w:rsidRDefault="005F5B70" w:rsidP="00D1254D">
            <w:pPr>
              <w:pStyle w:val="Sinespaciado"/>
              <w:jc w:val="both"/>
              <w:rPr>
                <w:sz w:val="20"/>
                <w:szCs w:val="20"/>
              </w:rPr>
            </w:pPr>
            <w:r w:rsidRPr="00656A54">
              <w:rPr>
                <w:sz w:val="20"/>
                <w:szCs w:val="20"/>
              </w:rPr>
              <w:t>AE N°6: Reconocer algunas acciones de la vida diaria que contribuyen a preservar el medio ambiente.</w:t>
            </w:r>
          </w:p>
          <w:p w:rsidR="005F5B70" w:rsidRPr="00656A54" w:rsidRDefault="005F5B70" w:rsidP="00D1254D">
            <w:pPr>
              <w:pStyle w:val="Sinespaciado"/>
              <w:jc w:val="both"/>
              <w:rPr>
                <w:sz w:val="20"/>
                <w:szCs w:val="20"/>
              </w:rPr>
            </w:pPr>
            <w:r w:rsidRPr="00656A54">
              <w:rPr>
                <w:sz w:val="20"/>
                <w:szCs w:val="20"/>
              </w:rPr>
              <w:t>AE N°7: Manifestar interés por realizar experiencias de indagación y buscar explicaciones frente a lo observado.</w:t>
            </w:r>
          </w:p>
          <w:p w:rsidR="005F5B70" w:rsidRPr="00656A54" w:rsidRDefault="005F5B70" w:rsidP="00D1254D">
            <w:pPr>
              <w:pStyle w:val="Sinespaciado"/>
              <w:jc w:val="both"/>
              <w:rPr>
                <w:sz w:val="20"/>
                <w:szCs w:val="20"/>
                <w:lang w:val="es-ES_tradnl"/>
              </w:rPr>
            </w:pPr>
            <w:r w:rsidRPr="00656A54">
              <w:rPr>
                <w:sz w:val="20"/>
                <w:szCs w:val="20"/>
              </w:rPr>
              <w:t>AE N°8: Identificar posibles causas de cambios o efectos físicos provocados por situaciones o fenómenos de la naturaleza en personas, animales y plantas.</w:t>
            </w:r>
          </w:p>
        </w:tc>
      </w:tr>
      <w:tr w:rsidR="005F5B70" w:rsidRPr="00E47BF6" w:rsidTr="00CA4568">
        <w:trPr>
          <w:trHeight w:val="411"/>
        </w:trPr>
        <w:tc>
          <w:tcPr>
            <w:tcW w:w="2235" w:type="dxa"/>
            <w:shd w:val="clear" w:color="auto" w:fill="auto"/>
          </w:tcPr>
          <w:p w:rsidR="005F5B70" w:rsidRPr="00656A54" w:rsidRDefault="005F5B70" w:rsidP="00D1254D">
            <w:pPr>
              <w:jc w:val="both"/>
              <w:rPr>
                <w:b/>
                <w:sz w:val="20"/>
                <w:szCs w:val="20"/>
                <w:lang w:val="es-ES_tradnl"/>
              </w:rPr>
            </w:pPr>
            <w:r w:rsidRPr="00656A54">
              <w:rPr>
                <w:b/>
                <w:sz w:val="20"/>
                <w:szCs w:val="20"/>
                <w:lang w:val="es-ES_tradnl"/>
              </w:rPr>
              <w:lastRenderedPageBreak/>
              <w:t>1° BÁSICO</w:t>
            </w:r>
          </w:p>
          <w:p w:rsidR="005F5B70" w:rsidRPr="00656A54" w:rsidRDefault="005F5B70" w:rsidP="00D1254D">
            <w:pPr>
              <w:jc w:val="both"/>
              <w:rPr>
                <w:b/>
                <w:sz w:val="20"/>
                <w:szCs w:val="20"/>
                <w:lang w:val="es-ES_tradnl"/>
              </w:rPr>
            </w:pPr>
            <w:r w:rsidRPr="00656A54">
              <w:rPr>
                <w:b/>
                <w:sz w:val="20"/>
                <w:szCs w:val="20"/>
                <w:lang w:val="es-ES_tradnl"/>
              </w:rPr>
              <w:t xml:space="preserve">Ciencias Naturales </w:t>
            </w:r>
          </w:p>
        </w:tc>
        <w:tc>
          <w:tcPr>
            <w:tcW w:w="11198" w:type="dxa"/>
            <w:shd w:val="clear" w:color="auto" w:fill="auto"/>
          </w:tcPr>
          <w:p w:rsidR="005F5B70" w:rsidRPr="00656A54" w:rsidRDefault="005F5B70" w:rsidP="00D1254D">
            <w:pPr>
              <w:pStyle w:val="Sinespaciado"/>
              <w:jc w:val="both"/>
              <w:rPr>
                <w:sz w:val="20"/>
                <w:szCs w:val="20"/>
              </w:rPr>
            </w:pPr>
            <w:r w:rsidRPr="00656A54">
              <w:rPr>
                <w:sz w:val="20"/>
                <w:szCs w:val="20"/>
              </w:rPr>
              <w:t>OA1: Reconocer y observar por medio de la exploración, que los seres vivos crecen y responden a estímulos del medio, se reproducen y necesitan agua, alimento y aire para vivir, comparándolos con las cosas no vivas.</w:t>
            </w:r>
          </w:p>
          <w:p w:rsidR="005F5B70" w:rsidRPr="00656A54" w:rsidRDefault="005F5B70" w:rsidP="00D1254D">
            <w:pPr>
              <w:pStyle w:val="Sinespaciado"/>
              <w:jc w:val="both"/>
              <w:rPr>
                <w:sz w:val="20"/>
                <w:szCs w:val="20"/>
              </w:rPr>
            </w:pPr>
            <w:r w:rsidRPr="00656A54">
              <w:rPr>
                <w:sz w:val="20"/>
                <w:szCs w:val="20"/>
              </w:rPr>
              <w:t>OA3: Observar e identificar por medio de la exploración las estructuras principales de las plantas: hojas, flores, tallos y  raíces</w:t>
            </w:r>
          </w:p>
          <w:p w:rsidR="005F5B70" w:rsidRPr="00656A54" w:rsidRDefault="005F5B70" w:rsidP="00931FAF">
            <w:pPr>
              <w:pStyle w:val="Sinespaciado"/>
              <w:jc w:val="both"/>
              <w:rPr>
                <w:sz w:val="20"/>
                <w:szCs w:val="20"/>
              </w:rPr>
            </w:pPr>
            <w:r w:rsidRPr="00656A54">
              <w:rPr>
                <w:sz w:val="20"/>
                <w:szCs w:val="20"/>
              </w:rPr>
              <w:t>OA: Explicar la importancia de usar adecuadamente los recursos, proponiendo acciones y construyendo instrumentos tecnológicos para reutilizarlos, reducirlos y reciclarlos en el hogar y la escuela.</w:t>
            </w:r>
          </w:p>
        </w:tc>
      </w:tr>
      <w:tr w:rsidR="005F5B70" w:rsidRPr="00E47BF6" w:rsidTr="00CA4568">
        <w:trPr>
          <w:trHeight w:val="411"/>
        </w:trPr>
        <w:tc>
          <w:tcPr>
            <w:tcW w:w="2235" w:type="dxa"/>
            <w:shd w:val="clear" w:color="auto" w:fill="auto"/>
          </w:tcPr>
          <w:p w:rsidR="005F5B70" w:rsidRPr="00656A54" w:rsidRDefault="005F5B70" w:rsidP="00D1254D">
            <w:pPr>
              <w:rPr>
                <w:b/>
                <w:sz w:val="20"/>
                <w:szCs w:val="20"/>
                <w:lang w:val="es-ES_tradnl"/>
              </w:rPr>
            </w:pPr>
            <w:r w:rsidRPr="00656A54">
              <w:rPr>
                <w:b/>
                <w:sz w:val="20"/>
                <w:szCs w:val="20"/>
                <w:lang w:val="es-ES_tradnl"/>
              </w:rPr>
              <w:t>2° BÁSICO</w:t>
            </w:r>
          </w:p>
          <w:p w:rsidR="005F5B70" w:rsidRPr="00656A54" w:rsidRDefault="005F5B70" w:rsidP="00D1254D">
            <w:pPr>
              <w:pStyle w:val="Sinespaciado"/>
              <w:jc w:val="both"/>
              <w:rPr>
                <w:b/>
                <w:sz w:val="20"/>
                <w:szCs w:val="20"/>
              </w:rPr>
            </w:pPr>
            <w:r w:rsidRPr="00656A54">
              <w:rPr>
                <w:b/>
                <w:sz w:val="20"/>
                <w:szCs w:val="20"/>
              </w:rPr>
              <w:t xml:space="preserve">Ciencias </w:t>
            </w:r>
          </w:p>
          <w:p w:rsidR="005F5B70" w:rsidRPr="00656A54" w:rsidRDefault="005F5B70" w:rsidP="00D1254D">
            <w:pPr>
              <w:pStyle w:val="Sinespaciado"/>
              <w:jc w:val="both"/>
              <w:rPr>
                <w:sz w:val="20"/>
                <w:szCs w:val="20"/>
              </w:rPr>
            </w:pPr>
            <w:r w:rsidRPr="00656A54">
              <w:rPr>
                <w:b/>
                <w:sz w:val="20"/>
                <w:szCs w:val="20"/>
              </w:rPr>
              <w:t>Naturales</w:t>
            </w:r>
          </w:p>
        </w:tc>
        <w:tc>
          <w:tcPr>
            <w:tcW w:w="11198" w:type="dxa"/>
            <w:shd w:val="clear" w:color="auto" w:fill="auto"/>
          </w:tcPr>
          <w:p w:rsidR="005F5B70" w:rsidRPr="00656A54" w:rsidRDefault="005F5B70" w:rsidP="00D1254D">
            <w:pPr>
              <w:pStyle w:val="Sinespaciado"/>
              <w:jc w:val="both"/>
              <w:rPr>
                <w:sz w:val="20"/>
                <w:szCs w:val="20"/>
              </w:rPr>
            </w:pPr>
            <w:r w:rsidRPr="00656A54">
              <w:rPr>
                <w:sz w:val="20"/>
                <w:szCs w:val="20"/>
              </w:rPr>
              <w:t>OA1: Reconocer por med</w:t>
            </w:r>
            <w:r w:rsidR="00931FAF">
              <w:rPr>
                <w:sz w:val="20"/>
                <w:szCs w:val="20"/>
              </w:rPr>
              <w:t>io de la exploración que un eco</w:t>
            </w:r>
            <w:r w:rsidRPr="00656A54">
              <w:rPr>
                <w:sz w:val="20"/>
                <w:szCs w:val="20"/>
              </w:rPr>
              <w:t xml:space="preserve">sistema está compuesto </w:t>
            </w:r>
            <w:r w:rsidR="00931FAF">
              <w:rPr>
                <w:sz w:val="20"/>
                <w:szCs w:val="20"/>
              </w:rPr>
              <w:t xml:space="preserve">por </w:t>
            </w:r>
            <w:r w:rsidRPr="00656A54">
              <w:rPr>
                <w:sz w:val="20"/>
                <w:szCs w:val="20"/>
              </w:rPr>
              <w:t>elementos vivos (animales, plantas, etc.) y no vivos (piedras, aguas, tijeras, etc.) que interactúan entre sí.</w:t>
            </w:r>
          </w:p>
          <w:p w:rsidR="005F5B70" w:rsidRPr="00656A54" w:rsidRDefault="005F5B70" w:rsidP="00D1254D">
            <w:pPr>
              <w:pStyle w:val="Sinespaciado"/>
              <w:jc w:val="both"/>
              <w:rPr>
                <w:sz w:val="20"/>
                <w:szCs w:val="20"/>
              </w:rPr>
            </w:pPr>
            <w:r w:rsidRPr="00656A54">
              <w:rPr>
                <w:sz w:val="20"/>
                <w:szCs w:val="20"/>
              </w:rPr>
              <w:t>OA8: Distinguir fuentes naturales y artificiales de luz, como el sol, las ampolletas y el fuego entre otras.</w:t>
            </w:r>
          </w:p>
          <w:p w:rsidR="005F5B70" w:rsidRPr="00656A54" w:rsidRDefault="005F5B70" w:rsidP="00D1254D">
            <w:pPr>
              <w:pStyle w:val="Sinespaciado"/>
              <w:jc w:val="both"/>
              <w:rPr>
                <w:sz w:val="20"/>
                <w:szCs w:val="20"/>
              </w:rPr>
            </w:pPr>
            <w:r w:rsidRPr="00656A54">
              <w:rPr>
                <w:sz w:val="20"/>
                <w:szCs w:val="20"/>
              </w:rPr>
              <w:t xml:space="preserve">OA  -Observar y comparar las características de las etapas del ciclo de la vida, de plantas o vegetales. </w:t>
            </w:r>
          </w:p>
          <w:p w:rsidR="005F5B70" w:rsidRPr="00656A54" w:rsidRDefault="005F5B70" w:rsidP="00D1254D">
            <w:pPr>
              <w:pStyle w:val="Sinespaciado"/>
              <w:jc w:val="both"/>
              <w:rPr>
                <w:sz w:val="20"/>
                <w:szCs w:val="20"/>
              </w:rPr>
            </w:pPr>
            <w:r w:rsidRPr="00656A54">
              <w:rPr>
                <w:sz w:val="20"/>
                <w:szCs w:val="20"/>
              </w:rPr>
              <w:t>OA: Observar y comparar las características de distintos hábitat, identificando la luminosidad, humedad y temperatura necesaria para la supervivencia de algunas plantas o vegetales que habitan en él.</w:t>
            </w:r>
          </w:p>
        </w:tc>
      </w:tr>
      <w:tr w:rsidR="005F5B70" w:rsidRPr="00E47BF6" w:rsidTr="00CA4568">
        <w:trPr>
          <w:trHeight w:val="411"/>
        </w:trPr>
        <w:tc>
          <w:tcPr>
            <w:tcW w:w="2235" w:type="dxa"/>
            <w:shd w:val="clear" w:color="auto" w:fill="auto"/>
          </w:tcPr>
          <w:p w:rsidR="005F5B70" w:rsidRPr="00656A54" w:rsidRDefault="005F5B70" w:rsidP="00D1254D">
            <w:pPr>
              <w:jc w:val="both"/>
              <w:rPr>
                <w:b/>
                <w:sz w:val="20"/>
                <w:szCs w:val="20"/>
                <w:lang w:val="es-ES_tradnl"/>
              </w:rPr>
            </w:pPr>
            <w:r w:rsidRPr="00656A54">
              <w:rPr>
                <w:b/>
                <w:sz w:val="20"/>
                <w:szCs w:val="20"/>
                <w:lang w:val="es-ES_tradnl"/>
              </w:rPr>
              <w:t xml:space="preserve">3° BÁSICO </w:t>
            </w:r>
          </w:p>
          <w:p w:rsidR="005F5B70" w:rsidRPr="00656A54" w:rsidRDefault="005F5B70" w:rsidP="00D1254D">
            <w:pPr>
              <w:pStyle w:val="Sinespaciado"/>
              <w:jc w:val="both"/>
              <w:rPr>
                <w:b/>
                <w:sz w:val="20"/>
                <w:szCs w:val="20"/>
              </w:rPr>
            </w:pPr>
            <w:r w:rsidRPr="00656A54">
              <w:rPr>
                <w:b/>
                <w:sz w:val="20"/>
                <w:szCs w:val="20"/>
              </w:rPr>
              <w:t>Ciencias</w:t>
            </w:r>
          </w:p>
          <w:p w:rsidR="005F5B70" w:rsidRPr="00656A54" w:rsidRDefault="005F5B70" w:rsidP="00D1254D">
            <w:pPr>
              <w:pStyle w:val="Sinespaciado"/>
              <w:jc w:val="both"/>
              <w:rPr>
                <w:sz w:val="20"/>
                <w:szCs w:val="20"/>
              </w:rPr>
            </w:pPr>
            <w:r w:rsidRPr="00656A54">
              <w:rPr>
                <w:b/>
                <w:sz w:val="20"/>
                <w:szCs w:val="20"/>
              </w:rPr>
              <w:t>Naturales</w:t>
            </w:r>
          </w:p>
        </w:tc>
        <w:tc>
          <w:tcPr>
            <w:tcW w:w="11198" w:type="dxa"/>
            <w:shd w:val="clear" w:color="auto" w:fill="auto"/>
          </w:tcPr>
          <w:p w:rsidR="005F5B70" w:rsidRPr="00656A54" w:rsidRDefault="005F5B70" w:rsidP="00D1254D">
            <w:pPr>
              <w:pStyle w:val="Sinespaciado"/>
              <w:rPr>
                <w:sz w:val="20"/>
                <w:szCs w:val="20"/>
              </w:rPr>
            </w:pPr>
            <w:r w:rsidRPr="00656A54">
              <w:rPr>
                <w:sz w:val="20"/>
                <w:szCs w:val="20"/>
              </w:rPr>
              <w:t>OA4: Describir la importancia de las plantas para los seres vivos, el ser humano y el medio ambiente  (por ejemplo: alimentación, aire para respirar, productos derivados, ornamentación, uso medicinal) proponiendo y comunicando medidas de cuidado.</w:t>
            </w:r>
          </w:p>
          <w:p w:rsidR="005F5B70" w:rsidRPr="00656A54" w:rsidRDefault="005F5B70" w:rsidP="00D1254D">
            <w:pPr>
              <w:pStyle w:val="Sinespaciado"/>
              <w:rPr>
                <w:sz w:val="20"/>
                <w:szCs w:val="20"/>
              </w:rPr>
            </w:pPr>
            <w:r w:rsidRPr="00656A54">
              <w:rPr>
                <w:sz w:val="20"/>
                <w:szCs w:val="20"/>
              </w:rPr>
              <w:t>OA: Observar y describir algunos cambios de las plantas con flor, durante su ciclo de vida (germinación, crecimiento, reproducción, formación de la flor y del fruto) reconociendo la importancia de la polinización y de la dispersión de la semilla.</w:t>
            </w:r>
          </w:p>
        </w:tc>
      </w:tr>
      <w:tr w:rsidR="005F5B70" w:rsidRPr="00E47BF6" w:rsidTr="00CA4568">
        <w:trPr>
          <w:trHeight w:val="411"/>
        </w:trPr>
        <w:tc>
          <w:tcPr>
            <w:tcW w:w="2235" w:type="dxa"/>
            <w:shd w:val="clear" w:color="auto" w:fill="auto"/>
          </w:tcPr>
          <w:p w:rsidR="005F5B70" w:rsidRPr="00656A54" w:rsidRDefault="005F5B70" w:rsidP="00D1254D">
            <w:pPr>
              <w:jc w:val="both"/>
              <w:rPr>
                <w:b/>
                <w:sz w:val="20"/>
                <w:szCs w:val="20"/>
                <w:lang w:val="es-ES_tradnl"/>
              </w:rPr>
            </w:pPr>
            <w:r w:rsidRPr="00656A54">
              <w:rPr>
                <w:b/>
                <w:sz w:val="20"/>
                <w:szCs w:val="20"/>
                <w:lang w:val="es-ES_tradnl"/>
              </w:rPr>
              <w:t>4° BÁSICO</w:t>
            </w:r>
          </w:p>
          <w:p w:rsidR="005F5B70" w:rsidRPr="00656A54" w:rsidRDefault="005F5B70" w:rsidP="00D1254D">
            <w:pPr>
              <w:pStyle w:val="Sinespaciado"/>
              <w:rPr>
                <w:b/>
                <w:sz w:val="20"/>
                <w:szCs w:val="20"/>
              </w:rPr>
            </w:pPr>
            <w:r w:rsidRPr="00656A54">
              <w:rPr>
                <w:b/>
                <w:sz w:val="20"/>
                <w:szCs w:val="20"/>
              </w:rPr>
              <w:t>Ciencias</w:t>
            </w:r>
          </w:p>
          <w:p w:rsidR="005F5B70" w:rsidRPr="00656A54" w:rsidRDefault="005F5B70" w:rsidP="00D1254D">
            <w:pPr>
              <w:pStyle w:val="Sinespaciado"/>
              <w:rPr>
                <w:sz w:val="20"/>
                <w:szCs w:val="20"/>
              </w:rPr>
            </w:pPr>
            <w:r w:rsidRPr="00656A54">
              <w:rPr>
                <w:b/>
                <w:sz w:val="20"/>
                <w:szCs w:val="20"/>
              </w:rPr>
              <w:t>Naturales</w:t>
            </w:r>
          </w:p>
        </w:tc>
        <w:tc>
          <w:tcPr>
            <w:tcW w:w="11198" w:type="dxa"/>
            <w:shd w:val="clear" w:color="auto" w:fill="auto"/>
          </w:tcPr>
          <w:p w:rsidR="005F5B70" w:rsidRPr="00656A54" w:rsidRDefault="005F5B70" w:rsidP="00D1254D">
            <w:pPr>
              <w:pStyle w:val="Sinespaciado"/>
              <w:jc w:val="both"/>
              <w:rPr>
                <w:sz w:val="20"/>
                <w:szCs w:val="20"/>
              </w:rPr>
            </w:pPr>
            <w:r w:rsidRPr="00656A54">
              <w:rPr>
                <w:sz w:val="20"/>
                <w:szCs w:val="20"/>
              </w:rPr>
              <w:t xml:space="preserve">OA2: Observar y comparar adaptaciones de plantas para sobrevivir, en los ecosistemas en relación con su estructura y conducta, por ejemplo tipo de hoja, hibernación, entre otras. </w:t>
            </w:r>
          </w:p>
          <w:p w:rsidR="005F5B70" w:rsidRPr="00656A54" w:rsidRDefault="005F5B70" w:rsidP="00D1254D">
            <w:pPr>
              <w:pStyle w:val="Sinespaciado"/>
              <w:jc w:val="both"/>
              <w:rPr>
                <w:sz w:val="20"/>
                <w:szCs w:val="20"/>
              </w:rPr>
            </w:pPr>
            <w:r w:rsidRPr="00656A54">
              <w:rPr>
                <w:sz w:val="20"/>
                <w:szCs w:val="20"/>
              </w:rPr>
              <w:t>OA: Explicar la importancia de usar adecuadamente los recursos, proponiendo acciones y construyendo instrumentos tecnológicos para reutilizarlos, reducirlos y reciclarlos en el hogar y la escuela.</w:t>
            </w:r>
          </w:p>
        </w:tc>
      </w:tr>
      <w:tr w:rsidR="005F5B70" w:rsidRPr="00E47BF6" w:rsidTr="00CA4568">
        <w:trPr>
          <w:trHeight w:val="411"/>
        </w:trPr>
        <w:tc>
          <w:tcPr>
            <w:tcW w:w="2235" w:type="dxa"/>
            <w:shd w:val="clear" w:color="auto" w:fill="auto"/>
          </w:tcPr>
          <w:p w:rsidR="005F5B70" w:rsidRPr="00656A54" w:rsidRDefault="005F5B70" w:rsidP="00D1254D">
            <w:pPr>
              <w:jc w:val="both"/>
              <w:rPr>
                <w:b/>
                <w:sz w:val="20"/>
                <w:szCs w:val="20"/>
                <w:lang w:val="es-ES_tradnl"/>
              </w:rPr>
            </w:pPr>
            <w:r w:rsidRPr="00656A54">
              <w:rPr>
                <w:b/>
                <w:sz w:val="20"/>
                <w:szCs w:val="20"/>
                <w:lang w:val="es-ES_tradnl"/>
              </w:rPr>
              <w:t>5° BÁSICO</w:t>
            </w:r>
          </w:p>
          <w:p w:rsidR="005F5B70" w:rsidRPr="00656A54" w:rsidRDefault="005F5B70" w:rsidP="00D1254D">
            <w:pPr>
              <w:pStyle w:val="Sinespaciado"/>
              <w:jc w:val="both"/>
              <w:rPr>
                <w:b/>
                <w:sz w:val="20"/>
                <w:szCs w:val="20"/>
              </w:rPr>
            </w:pPr>
            <w:r w:rsidRPr="00656A54">
              <w:rPr>
                <w:b/>
                <w:sz w:val="20"/>
                <w:szCs w:val="20"/>
              </w:rPr>
              <w:t>Ciencias</w:t>
            </w:r>
          </w:p>
          <w:p w:rsidR="005F5B70" w:rsidRPr="00656A54" w:rsidRDefault="005F5B70" w:rsidP="00D1254D">
            <w:pPr>
              <w:pStyle w:val="Sinespaciado"/>
              <w:jc w:val="both"/>
              <w:rPr>
                <w:sz w:val="20"/>
                <w:szCs w:val="20"/>
              </w:rPr>
            </w:pPr>
            <w:r w:rsidRPr="00656A54">
              <w:rPr>
                <w:b/>
                <w:sz w:val="20"/>
                <w:szCs w:val="20"/>
              </w:rPr>
              <w:t>Naturales</w:t>
            </w:r>
          </w:p>
        </w:tc>
        <w:tc>
          <w:tcPr>
            <w:tcW w:w="11198" w:type="dxa"/>
            <w:shd w:val="clear" w:color="auto" w:fill="auto"/>
          </w:tcPr>
          <w:p w:rsidR="00931FAF" w:rsidRDefault="00931FAF" w:rsidP="00931FAF">
            <w:pPr>
              <w:pStyle w:val="Sinespaciado"/>
              <w:jc w:val="both"/>
              <w:rPr>
                <w:sz w:val="20"/>
                <w:szCs w:val="20"/>
              </w:rPr>
            </w:pPr>
            <w:r>
              <w:rPr>
                <w:sz w:val="20"/>
                <w:szCs w:val="20"/>
              </w:rPr>
              <w:t>OA</w:t>
            </w:r>
            <w:r w:rsidRPr="00931FAF">
              <w:rPr>
                <w:sz w:val="20"/>
                <w:szCs w:val="20"/>
              </w:rPr>
              <w:t>1</w:t>
            </w:r>
            <w:r>
              <w:rPr>
                <w:sz w:val="20"/>
                <w:szCs w:val="20"/>
              </w:rPr>
              <w:t xml:space="preserve">: </w:t>
            </w:r>
            <w:r w:rsidRPr="00931FAF">
              <w:rPr>
                <w:sz w:val="20"/>
                <w:szCs w:val="20"/>
              </w:rPr>
              <w:t>Reconocer y explicar que los seres vivos están formados por una o más células y que estas se organizan en tejidos, órganos y sistemas.</w:t>
            </w:r>
          </w:p>
          <w:p w:rsidR="005F5B70" w:rsidRPr="00656A54" w:rsidRDefault="00931FAF" w:rsidP="00D1254D">
            <w:pPr>
              <w:pStyle w:val="Sinespaciado"/>
              <w:jc w:val="both"/>
              <w:rPr>
                <w:sz w:val="20"/>
                <w:szCs w:val="20"/>
              </w:rPr>
            </w:pPr>
            <w:r>
              <w:rPr>
                <w:sz w:val="20"/>
                <w:szCs w:val="20"/>
              </w:rPr>
              <w:t xml:space="preserve">OA5: </w:t>
            </w:r>
            <w:r w:rsidRPr="00931FAF">
              <w:rPr>
                <w:sz w:val="20"/>
                <w:szCs w:val="20"/>
              </w:rPr>
              <w:t>Analizar el consumo de alimento diario (variedad, tamaño y frecuencia de porciones) reconociendo los alimentos para el crecimiento, la reparación, el desarrollo y el movimiento del cuerpo.</w:t>
            </w:r>
          </w:p>
        </w:tc>
      </w:tr>
      <w:tr w:rsidR="005F5B70" w:rsidRPr="00E47BF6" w:rsidTr="00B11ACF">
        <w:trPr>
          <w:trHeight w:val="1046"/>
        </w:trPr>
        <w:tc>
          <w:tcPr>
            <w:tcW w:w="2235" w:type="dxa"/>
            <w:shd w:val="clear" w:color="auto" w:fill="auto"/>
          </w:tcPr>
          <w:p w:rsidR="005F5B70" w:rsidRPr="00656A54" w:rsidRDefault="005F5B70" w:rsidP="00D1254D">
            <w:pPr>
              <w:jc w:val="both"/>
              <w:rPr>
                <w:b/>
                <w:sz w:val="20"/>
                <w:szCs w:val="20"/>
                <w:lang w:val="es-ES_tradnl"/>
              </w:rPr>
            </w:pPr>
            <w:r w:rsidRPr="00656A54">
              <w:rPr>
                <w:b/>
                <w:sz w:val="20"/>
                <w:szCs w:val="20"/>
                <w:lang w:val="es-ES_tradnl"/>
              </w:rPr>
              <w:lastRenderedPageBreak/>
              <w:t>6° BÁSICO</w:t>
            </w:r>
          </w:p>
          <w:p w:rsidR="001050FC" w:rsidRDefault="005F5B70" w:rsidP="001050FC">
            <w:pPr>
              <w:jc w:val="both"/>
              <w:rPr>
                <w:b/>
                <w:sz w:val="20"/>
                <w:szCs w:val="20"/>
                <w:lang w:val="es-ES_tradnl"/>
              </w:rPr>
            </w:pPr>
            <w:r w:rsidRPr="00656A54">
              <w:rPr>
                <w:b/>
                <w:sz w:val="20"/>
                <w:szCs w:val="20"/>
                <w:lang w:val="es-ES_tradnl"/>
              </w:rPr>
              <w:t>Ciencias Naturales</w:t>
            </w:r>
          </w:p>
          <w:p w:rsidR="005F5B70" w:rsidRPr="001050FC" w:rsidRDefault="005F5B70" w:rsidP="001050FC">
            <w:pPr>
              <w:jc w:val="both"/>
              <w:rPr>
                <w:b/>
                <w:sz w:val="20"/>
                <w:szCs w:val="20"/>
                <w:lang w:val="es-ES_tradnl"/>
              </w:rPr>
            </w:pPr>
            <w:r w:rsidRPr="00656A54">
              <w:rPr>
                <w:b/>
                <w:sz w:val="20"/>
                <w:szCs w:val="20"/>
                <w:lang w:val="es-ES_tradnl"/>
              </w:rPr>
              <w:t>7° y 8°  BÁSICOS</w:t>
            </w:r>
          </w:p>
        </w:tc>
        <w:tc>
          <w:tcPr>
            <w:tcW w:w="11198" w:type="dxa"/>
            <w:shd w:val="clear" w:color="auto" w:fill="auto"/>
          </w:tcPr>
          <w:p w:rsidR="005F5B70" w:rsidRPr="00656A54" w:rsidRDefault="005F5B70" w:rsidP="00D1254D">
            <w:pPr>
              <w:pStyle w:val="Sinespaciado"/>
              <w:rPr>
                <w:sz w:val="20"/>
                <w:szCs w:val="20"/>
              </w:rPr>
            </w:pPr>
            <w:r w:rsidRPr="00656A54">
              <w:rPr>
                <w:sz w:val="20"/>
                <w:szCs w:val="20"/>
              </w:rPr>
              <w:t xml:space="preserve">OA: Describir las características de las capas de la tierra (atmosfera, litosfera, e hidrosfera) que posibilitan el desarrollo de la vida  y proveen recursos para el ser humano y promover medidas de protección de dichas capas. </w:t>
            </w:r>
          </w:p>
          <w:p w:rsidR="005F5B70" w:rsidRPr="00656A54" w:rsidRDefault="005F5B70" w:rsidP="00E76B62">
            <w:pPr>
              <w:pStyle w:val="Sinespaciado"/>
              <w:rPr>
                <w:sz w:val="20"/>
                <w:szCs w:val="20"/>
              </w:rPr>
            </w:pPr>
            <w:r w:rsidRPr="00656A54">
              <w:rPr>
                <w:sz w:val="20"/>
                <w:szCs w:val="20"/>
              </w:rPr>
              <w:t>OA: Formar a los estudiantes respecto del ejercicio de una alimentación sana y medio ambientalmente sustentable, sirviéndose del huerto como eje generador de una práctica pedagógica más participativa y de un proceso de dinamización del currículo escolar.</w:t>
            </w:r>
          </w:p>
        </w:tc>
      </w:tr>
    </w:tbl>
    <w:p w:rsidR="009167B4" w:rsidRDefault="009167B4" w:rsidP="00297BC0">
      <w:pPr>
        <w:jc w:val="both"/>
      </w:pPr>
    </w:p>
    <w:p w:rsidR="00E30DAE" w:rsidRDefault="00E30DAE" w:rsidP="00297BC0">
      <w:pPr>
        <w:jc w:val="both"/>
      </w:pPr>
    </w:p>
    <w:p w:rsidR="00E30DAE" w:rsidRDefault="00E30DAE" w:rsidP="00297BC0">
      <w:pPr>
        <w:jc w:val="both"/>
      </w:pPr>
    </w:p>
    <w:p w:rsidR="00E30DAE" w:rsidRDefault="00E30DAE" w:rsidP="00297BC0">
      <w:pPr>
        <w:jc w:val="both"/>
      </w:pPr>
    </w:p>
    <w:p w:rsidR="00E30DAE" w:rsidRPr="0001671F" w:rsidRDefault="00E30DAE" w:rsidP="00297BC0">
      <w:pPr>
        <w:jc w:val="both"/>
      </w:pPr>
      <w:r>
        <w:rPr>
          <w:noProof/>
        </w:rPr>
        <mc:AlternateContent>
          <mc:Choice Requires="wps">
            <w:drawing>
              <wp:anchor distT="0" distB="0" distL="114300" distR="114300" simplePos="0" relativeHeight="251663360" behindDoc="0" locked="0" layoutInCell="1" allowOverlap="1" wp14:anchorId="21207BB3" wp14:editId="76363473">
                <wp:simplePos x="0" y="0"/>
                <wp:positionH relativeFrom="column">
                  <wp:posOffset>1230381</wp:posOffset>
                </wp:positionH>
                <wp:positionV relativeFrom="paragraph">
                  <wp:posOffset>38873</wp:posOffset>
                </wp:positionV>
                <wp:extent cx="5690870" cy="797560"/>
                <wp:effectExtent l="0" t="0" r="24130" b="21590"/>
                <wp:wrapNone/>
                <wp:docPr id="5" name="5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0870" cy="797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30DAE" w:rsidRPr="00134E2A" w:rsidRDefault="00E30DAE" w:rsidP="00E30DAE">
                            <w:pPr>
                              <w:jc w:val="center"/>
                              <w:rPr>
                                <w:b/>
                                <w:color w:val="FFFFFF" w:themeColor="background1"/>
                                <w:sz w:val="24"/>
                                <w:szCs w:val="24"/>
                              </w:rPr>
                            </w:pPr>
                            <w:r w:rsidRPr="00AA04E5">
                              <w:rPr>
                                <w:b/>
                                <w:color w:val="FFFFFF" w:themeColor="background1"/>
                                <w:sz w:val="24"/>
                                <w:szCs w:val="24"/>
                              </w:rPr>
                              <w:t xml:space="preserve">Invitamos a revisar los recursos y materiales de educación ambiental relacionados a la temática BIODIVERSIDAD, disponibles en la </w:t>
                            </w:r>
                            <w:proofErr w:type="spellStart"/>
                            <w:r w:rsidRPr="00AA04E5">
                              <w:rPr>
                                <w:b/>
                                <w:color w:val="FFFFFF" w:themeColor="background1"/>
                                <w:sz w:val="24"/>
                                <w:szCs w:val="24"/>
                              </w:rPr>
                              <w:t>EcoBiblioteca</w:t>
                            </w:r>
                            <w:proofErr w:type="spellEnd"/>
                            <w:r>
                              <w:rPr>
                                <w:b/>
                                <w:color w:val="FFFFFF" w:themeColor="background1"/>
                                <w:sz w:val="24"/>
                                <w:szCs w:val="24"/>
                              </w:rPr>
                              <w:t xml:space="preserve"> </w:t>
                            </w:r>
                            <w:r w:rsidRPr="00AA04E5">
                              <w:rPr>
                                <w:b/>
                                <w:color w:val="FFFFFF" w:themeColor="background1"/>
                                <w:sz w:val="24"/>
                                <w:szCs w:val="24"/>
                              </w:rPr>
                              <w:t xml:space="preserve">y </w:t>
                            </w:r>
                            <w:proofErr w:type="spellStart"/>
                            <w:r w:rsidRPr="00AA04E5">
                              <w:rPr>
                                <w:b/>
                                <w:color w:val="FFFFFF" w:themeColor="background1"/>
                                <w:sz w:val="24"/>
                                <w:szCs w:val="24"/>
                              </w:rPr>
                              <w:t>EcoVideo</w:t>
                            </w:r>
                            <w:proofErr w:type="spellEnd"/>
                            <w:r w:rsidRPr="00AA04E5">
                              <w:rPr>
                                <w:b/>
                                <w:color w:val="FFFFFF" w:themeColor="background1"/>
                                <w:sz w:val="24"/>
                                <w:szCs w:val="24"/>
                              </w:rPr>
                              <w:t xml:space="preserve"> del Ministerio del Medio Ambiente, </w:t>
                            </w:r>
                            <w:hyperlink r:id="rId41" w:history="1">
                              <w:r w:rsidRPr="00AA04E5">
                                <w:rPr>
                                  <w:rStyle w:val="Hipervnculo"/>
                                  <w:b/>
                                  <w:color w:val="FFFFFF" w:themeColor="background1"/>
                                  <w:sz w:val="24"/>
                                  <w:szCs w:val="24"/>
                                </w:rPr>
                                <w:t>www.mma.gob.cl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5 Rectángulo redondeado" o:spid="_x0000_s1027" style="position:absolute;left:0;text-align:left;margin-left:96.9pt;margin-top:3.05pt;width:448.1pt;height:6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" fillcolor="#4f81bd [3204]" strokecolor="#243f60 [1604]" strokeweight="2pt">
                <v:path arrowok="t"/>
                <v:textbox>
                  <w:txbxContent>
                    <w:p w:rsidR="00E30DAE" w:rsidRPr="00134E2A" w:rsidRDefault="00E30DAE" w:rsidP="00E30DAE">
                      <w:pPr>
                        <w:jc w:val="center"/>
                        <w:rPr>
                          <w:b/>
                          <w:color w:val="FFFFFF" w:themeColor="background1"/>
                          <w:sz w:val="24"/>
                          <w:szCs w:val="24"/>
                        </w:rPr>
                      </w:pPr>
                      <w:bookmarkStart w:id="1" w:name="_GoBack"/>
                      <w:r w:rsidRPr="00AA04E5">
                        <w:rPr>
                          <w:b/>
                          <w:color w:val="FFFFFF" w:themeColor="background1"/>
                          <w:sz w:val="24"/>
                          <w:szCs w:val="24"/>
                        </w:rPr>
                        <w:t xml:space="preserve">Invitamos a revisar los recursos y materiales de educación ambiental relacionados a la temática BIODIVERSIDAD, disponibles en la </w:t>
                      </w:r>
                      <w:proofErr w:type="spellStart"/>
                      <w:r w:rsidRPr="00AA04E5">
                        <w:rPr>
                          <w:b/>
                          <w:color w:val="FFFFFF" w:themeColor="background1"/>
                          <w:sz w:val="24"/>
                          <w:szCs w:val="24"/>
                        </w:rPr>
                        <w:t>EcoBiblioteca</w:t>
                      </w:r>
                      <w:proofErr w:type="spellEnd"/>
                      <w:r>
                        <w:rPr>
                          <w:b/>
                          <w:color w:val="FFFFFF" w:themeColor="background1"/>
                          <w:sz w:val="24"/>
                          <w:szCs w:val="24"/>
                        </w:rPr>
                        <w:t xml:space="preserve"> </w:t>
                      </w:r>
                      <w:r w:rsidRPr="00AA04E5">
                        <w:rPr>
                          <w:b/>
                          <w:color w:val="FFFFFF" w:themeColor="background1"/>
                          <w:sz w:val="24"/>
                          <w:szCs w:val="24"/>
                        </w:rPr>
                        <w:t xml:space="preserve">y </w:t>
                      </w:r>
                      <w:proofErr w:type="spellStart"/>
                      <w:r w:rsidRPr="00AA04E5">
                        <w:rPr>
                          <w:b/>
                          <w:color w:val="FFFFFF" w:themeColor="background1"/>
                          <w:sz w:val="24"/>
                          <w:szCs w:val="24"/>
                        </w:rPr>
                        <w:t>EcoVideo</w:t>
                      </w:r>
                      <w:proofErr w:type="spellEnd"/>
                      <w:r w:rsidRPr="00AA04E5">
                        <w:rPr>
                          <w:b/>
                          <w:color w:val="FFFFFF" w:themeColor="background1"/>
                          <w:sz w:val="24"/>
                          <w:szCs w:val="24"/>
                        </w:rPr>
                        <w:t xml:space="preserve"> del Ministerio del Medio Ambiente, </w:t>
                      </w:r>
                      <w:hyperlink r:id="rId42" w:history="1">
                        <w:r w:rsidRPr="00AA04E5">
                          <w:rPr>
                            <w:rStyle w:val="Hipervnculo"/>
                            <w:b/>
                            <w:color w:val="FFFFFF" w:themeColor="background1"/>
                            <w:sz w:val="24"/>
                            <w:szCs w:val="24"/>
                          </w:rPr>
                          <w:t>www.mma.gob.cl</w:t>
                        </w:r>
                      </w:hyperlink>
                      <w:bookmarkEnd w:id="1"/>
                    </w:p>
                  </w:txbxContent>
                </v:textbox>
              </v:roundrect>
            </w:pict>
          </mc:Fallback>
        </mc:AlternateContent>
      </w:r>
    </w:p>
    <w:sectPr w:rsidR="00E30DAE" w:rsidRPr="0001671F" w:rsidSect="00297BC0">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8E8" w:rsidRDefault="00C248E8" w:rsidP="008A7027">
      <w:pPr>
        <w:spacing w:after="0" w:line="240" w:lineRule="auto"/>
      </w:pPr>
      <w:r>
        <w:separator/>
      </w:r>
    </w:p>
  </w:endnote>
  <w:endnote w:type="continuationSeparator" w:id="0">
    <w:p w:rsidR="00C248E8" w:rsidRDefault="00C248E8" w:rsidP="008A7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379789"/>
      <w:docPartObj>
        <w:docPartGallery w:val="Page Numbers (Bottom of Page)"/>
        <w:docPartUnique/>
      </w:docPartObj>
    </w:sdtPr>
    <w:sdtEndPr/>
    <w:sdtContent>
      <w:p w:rsidR="002D5436" w:rsidRDefault="00E74BCB">
        <w:pPr>
          <w:pStyle w:val="Piedepgina"/>
          <w:jc w:val="right"/>
        </w:pPr>
        <w:r>
          <w:fldChar w:fldCharType="begin"/>
        </w:r>
        <w:r>
          <w:instrText>PAGE   \* MERGEFORMAT</w:instrText>
        </w:r>
        <w:r>
          <w:fldChar w:fldCharType="separate"/>
        </w:r>
        <w:r w:rsidR="001334BC" w:rsidRPr="001334BC">
          <w:rPr>
            <w:noProof/>
            <w:lang w:val="es-ES"/>
          </w:rPr>
          <w:t>1</w:t>
        </w:r>
        <w:r>
          <w:rPr>
            <w:noProof/>
            <w:lang w:val="es-ES"/>
          </w:rPr>
          <w:fldChar w:fldCharType="end"/>
        </w:r>
      </w:p>
    </w:sdtContent>
  </w:sdt>
  <w:p w:rsidR="002D5436" w:rsidRDefault="002D54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8E8" w:rsidRDefault="00C248E8" w:rsidP="008A7027">
      <w:pPr>
        <w:spacing w:after="0" w:line="240" w:lineRule="auto"/>
      </w:pPr>
      <w:r>
        <w:separator/>
      </w:r>
    </w:p>
  </w:footnote>
  <w:footnote w:type="continuationSeparator" w:id="0">
    <w:p w:rsidR="00C248E8" w:rsidRDefault="00C248E8" w:rsidP="008A7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436" w:rsidRPr="008C7E6E" w:rsidRDefault="002D5436" w:rsidP="003C570F">
    <w:pPr>
      <w:pStyle w:val="Encabezado"/>
      <w:tabs>
        <w:tab w:val="clear" w:pos="4419"/>
        <w:tab w:val="clear" w:pos="8838"/>
        <w:tab w:val="left" w:pos="5069"/>
      </w:tabs>
      <w:rPr>
        <w:lang w:val="es-MX"/>
      </w:rPr>
    </w:pPr>
    <w:r>
      <w:rPr>
        <w:noProof/>
      </w:rPr>
      <w:drawing>
        <wp:anchor distT="0" distB="0" distL="114300" distR="114300" simplePos="0" relativeHeight="251659264" behindDoc="1" locked="0" layoutInCell="1" allowOverlap="1" wp14:anchorId="03FFB039" wp14:editId="031825DF">
          <wp:simplePos x="0" y="0"/>
          <wp:positionH relativeFrom="column">
            <wp:posOffset>-176530</wp:posOffset>
          </wp:positionH>
          <wp:positionV relativeFrom="paragraph">
            <wp:posOffset>-99060</wp:posOffset>
          </wp:positionV>
          <wp:extent cx="850900" cy="772795"/>
          <wp:effectExtent l="19050" t="0" r="6350" b="0"/>
          <wp:wrapTight wrapText="bothSides">
            <wp:wrapPolygon edited="0">
              <wp:start x="-484" y="0"/>
              <wp:lineTo x="-484" y="21298"/>
              <wp:lineTo x="21761" y="21298"/>
              <wp:lineTo x="21761" y="0"/>
              <wp:lineTo x="-484"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900" cy="772795"/>
                  </a:xfrm>
                  <a:prstGeom prst="rect">
                    <a:avLst/>
                  </a:prstGeom>
                </pic:spPr>
              </pic:pic>
            </a:graphicData>
          </a:graphic>
        </wp:anchor>
      </w:drawing>
    </w:r>
    <w:r>
      <w:rPr>
        <w:lang w:val="es-MX"/>
      </w:rPr>
      <w:tab/>
    </w:r>
    <w:r w:rsidR="001334BC">
      <w:rPr>
        <w:noProof/>
      </w:rPr>
      <w:t xml:space="preserve">                                    </w:t>
    </w:r>
    <w:r w:rsidR="001334BC">
      <w:rPr>
        <w:noProof/>
      </w:rPr>
      <w:drawing>
        <wp:inline distT="0" distB="0" distL="0" distR="0" wp14:anchorId="29B53456" wp14:editId="27A597F1">
          <wp:extent cx="1144988" cy="1144988"/>
          <wp:effectExtent l="0" t="0" r="0" b="0"/>
          <wp:docPr id="1" name="Imagen 1" descr="C:\Users\daniel.vicente\Documents\Educ Amb\logos\logo_SNCAE_generico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vicente\Documents\Educ Amb\logos\logo_SNCAE_generico 202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684" cy="1144684"/>
                  </a:xfrm>
                  <a:prstGeom prst="rect">
                    <a:avLst/>
                  </a:prstGeom>
                  <a:noFill/>
                  <a:ln>
                    <a:noFill/>
                  </a:ln>
                </pic:spPr>
              </pic:pic>
            </a:graphicData>
          </a:graphic>
        </wp:inline>
      </w:drawing>
    </w:r>
  </w:p>
  <w:tbl>
    <w:tblPr>
      <w:tblStyle w:val="Tablaconcuadrcula"/>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2D5436" w:rsidTr="003C570F">
      <w:tc>
        <w:tcPr>
          <w:tcW w:w="5529" w:type="dxa"/>
        </w:tcPr>
        <w:p w:rsidR="002D5436" w:rsidRPr="003C570F" w:rsidRDefault="002D5436" w:rsidP="003C570F">
          <w:pPr>
            <w:pStyle w:val="Encabezado"/>
            <w:jc w:val="center"/>
          </w:pPr>
          <w:r w:rsidRPr="008C7E6E">
            <w:rPr>
              <w:lang w:val="es-MX"/>
            </w:rPr>
            <w:t>SISTEMA NACIONAL DE CERTIFICACIÓN AMBIENTAL DE ESTABLECIMIENTOS EDUCACIONALES</w:t>
          </w:r>
          <w:r>
            <w:rPr>
              <w:lang w:val="es-MX"/>
            </w:rPr>
            <w:t xml:space="preserve"> (SNCAE)</w:t>
          </w:r>
          <w:r w:rsidRPr="003C570F">
            <w:rPr>
              <w:b/>
              <w:noProof/>
            </w:rPr>
            <w:t xml:space="preserve"> </w:t>
          </w:r>
        </w:p>
      </w:tc>
    </w:tr>
  </w:tbl>
  <w:p w:rsidR="002D5436" w:rsidRPr="008C7E6E" w:rsidRDefault="002D5436" w:rsidP="008C7E6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94C226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88F5882"/>
    <w:multiLevelType w:val="hybridMultilevel"/>
    <w:tmpl w:val="60F885EC"/>
    <w:lvl w:ilvl="0" w:tplc="D1867F70">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8452203"/>
    <w:multiLevelType w:val="hybridMultilevel"/>
    <w:tmpl w:val="537088E4"/>
    <w:lvl w:ilvl="0" w:tplc="D1867F70">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93F6576"/>
    <w:multiLevelType w:val="hybridMultilevel"/>
    <w:tmpl w:val="1772EABE"/>
    <w:lvl w:ilvl="0" w:tplc="182801FA">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46802C4"/>
    <w:multiLevelType w:val="hybridMultilevel"/>
    <w:tmpl w:val="22987B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98"/>
    <w:rsid w:val="00002088"/>
    <w:rsid w:val="0001517C"/>
    <w:rsid w:val="00015C69"/>
    <w:rsid w:val="0001671F"/>
    <w:rsid w:val="000179AF"/>
    <w:rsid w:val="00024094"/>
    <w:rsid w:val="00025473"/>
    <w:rsid w:val="00026083"/>
    <w:rsid w:val="00026ECC"/>
    <w:rsid w:val="000312F9"/>
    <w:rsid w:val="00050C6A"/>
    <w:rsid w:val="00061748"/>
    <w:rsid w:val="00062668"/>
    <w:rsid w:val="00090D63"/>
    <w:rsid w:val="00094EA8"/>
    <w:rsid w:val="000D7CC2"/>
    <w:rsid w:val="000E500F"/>
    <w:rsid w:val="000E6937"/>
    <w:rsid w:val="000F4C8E"/>
    <w:rsid w:val="0010054F"/>
    <w:rsid w:val="001050FC"/>
    <w:rsid w:val="0012082A"/>
    <w:rsid w:val="001270C3"/>
    <w:rsid w:val="001334BC"/>
    <w:rsid w:val="00133B2E"/>
    <w:rsid w:val="00134E2A"/>
    <w:rsid w:val="001373F1"/>
    <w:rsid w:val="00165628"/>
    <w:rsid w:val="0017308F"/>
    <w:rsid w:val="00180AFF"/>
    <w:rsid w:val="00180D0C"/>
    <w:rsid w:val="001B0488"/>
    <w:rsid w:val="001C0B06"/>
    <w:rsid w:val="001E745D"/>
    <w:rsid w:val="0020624C"/>
    <w:rsid w:val="002135CC"/>
    <w:rsid w:val="002317F7"/>
    <w:rsid w:val="00232CAB"/>
    <w:rsid w:val="00236B9E"/>
    <w:rsid w:val="00260BEE"/>
    <w:rsid w:val="0026331D"/>
    <w:rsid w:val="00282DE0"/>
    <w:rsid w:val="002858EA"/>
    <w:rsid w:val="0029241D"/>
    <w:rsid w:val="00297BC0"/>
    <w:rsid w:val="002A2730"/>
    <w:rsid w:val="002B11D3"/>
    <w:rsid w:val="002B2EDB"/>
    <w:rsid w:val="002C1A8B"/>
    <w:rsid w:val="002D5436"/>
    <w:rsid w:val="002E37E7"/>
    <w:rsid w:val="002E3FF5"/>
    <w:rsid w:val="002E65B4"/>
    <w:rsid w:val="00310457"/>
    <w:rsid w:val="003332D5"/>
    <w:rsid w:val="00333E1C"/>
    <w:rsid w:val="00363361"/>
    <w:rsid w:val="003724E9"/>
    <w:rsid w:val="003813FC"/>
    <w:rsid w:val="003A2137"/>
    <w:rsid w:val="003A2FC8"/>
    <w:rsid w:val="003B23F1"/>
    <w:rsid w:val="003C570F"/>
    <w:rsid w:val="003C6343"/>
    <w:rsid w:val="003D09EF"/>
    <w:rsid w:val="003E288B"/>
    <w:rsid w:val="003F4C6A"/>
    <w:rsid w:val="003F6EBC"/>
    <w:rsid w:val="00404531"/>
    <w:rsid w:val="00413A10"/>
    <w:rsid w:val="00421E8C"/>
    <w:rsid w:val="004328CE"/>
    <w:rsid w:val="004372C0"/>
    <w:rsid w:val="00443CB2"/>
    <w:rsid w:val="00447797"/>
    <w:rsid w:val="004670BB"/>
    <w:rsid w:val="004731BD"/>
    <w:rsid w:val="00474BA2"/>
    <w:rsid w:val="004808D3"/>
    <w:rsid w:val="0049762E"/>
    <w:rsid w:val="004A07EA"/>
    <w:rsid w:val="004B0502"/>
    <w:rsid w:val="004C2314"/>
    <w:rsid w:val="004D03FF"/>
    <w:rsid w:val="004D2B09"/>
    <w:rsid w:val="004D4D1A"/>
    <w:rsid w:val="004D6925"/>
    <w:rsid w:val="004F5208"/>
    <w:rsid w:val="0050473D"/>
    <w:rsid w:val="00523339"/>
    <w:rsid w:val="00526175"/>
    <w:rsid w:val="005334C8"/>
    <w:rsid w:val="005377EE"/>
    <w:rsid w:val="00547ED2"/>
    <w:rsid w:val="00554D9A"/>
    <w:rsid w:val="00556E20"/>
    <w:rsid w:val="00580E96"/>
    <w:rsid w:val="005846F1"/>
    <w:rsid w:val="005A177A"/>
    <w:rsid w:val="005A1D2C"/>
    <w:rsid w:val="005A7155"/>
    <w:rsid w:val="005C0435"/>
    <w:rsid w:val="005E1C4F"/>
    <w:rsid w:val="005E2717"/>
    <w:rsid w:val="005F5B70"/>
    <w:rsid w:val="005F72CC"/>
    <w:rsid w:val="0061388D"/>
    <w:rsid w:val="00617C0C"/>
    <w:rsid w:val="00636CB3"/>
    <w:rsid w:val="00654313"/>
    <w:rsid w:val="00661EFD"/>
    <w:rsid w:val="006620A6"/>
    <w:rsid w:val="006624C5"/>
    <w:rsid w:val="00662FEE"/>
    <w:rsid w:val="00663F87"/>
    <w:rsid w:val="00665DB8"/>
    <w:rsid w:val="006832EC"/>
    <w:rsid w:val="006B6654"/>
    <w:rsid w:val="006C6357"/>
    <w:rsid w:val="006C6498"/>
    <w:rsid w:val="006D22F8"/>
    <w:rsid w:val="006E3695"/>
    <w:rsid w:val="006E6D6F"/>
    <w:rsid w:val="006F412E"/>
    <w:rsid w:val="00705EFF"/>
    <w:rsid w:val="00706DE4"/>
    <w:rsid w:val="007158ED"/>
    <w:rsid w:val="00715E20"/>
    <w:rsid w:val="00725498"/>
    <w:rsid w:val="00732015"/>
    <w:rsid w:val="00736C0F"/>
    <w:rsid w:val="00736CA6"/>
    <w:rsid w:val="007409B4"/>
    <w:rsid w:val="007659A0"/>
    <w:rsid w:val="00770699"/>
    <w:rsid w:val="00781350"/>
    <w:rsid w:val="00782B7A"/>
    <w:rsid w:val="00790E7C"/>
    <w:rsid w:val="007A28C4"/>
    <w:rsid w:val="007A71B6"/>
    <w:rsid w:val="007C249C"/>
    <w:rsid w:val="007E6744"/>
    <w:rsid w:val="00806EDE"/>
    <w:rsid w:val="00810DF5"/>
    <w:rsid w:val="0081775F"/>
    <w:rsid w:val="00826840"/>
    <w:rsid w:val="0083264F"/>
    <w:rsid w:val="00854DD3"/>
    <w:rsid w:val="008557C3"/>
    <w:rsid w:val="0087623F"/>
    <w:rsid w:val="00883345"/>
    <w:rsid w:val="00891A72"/>
    <w:rsid w:val="0089335F"/>
    <w:rsid w:val="008A7027"/>
    <w:rsid w:val="008C6304"/>
    <w:rsid w:val="008C7E6E"/>
    <w:rsid w:val="009141F2"/>
    <w:rsid w:val="009167B4"/>
    <w:rsid w:val="0092660F"/>
    <w:rsid w:val="0092724F"/>
    <w:rsid w:val="00931FAF"/>
    <w:rsid w:val="00935DB9"/>
    <w:rsid w:val="00952457"/>
    <w:rsid w:val="00954E2C"/>
    <w:rsid w:val="009553B7"/>
    <w:rsid w:val="00955DE4"/>
    <w:rsid w:val="00961399"/>
    <w:rsid w:val="00962C0B"/>
    <w:rsid w:val="00965A36"/>
    <w:rsid w:val="00976F4F"/>
    <w:rsid w:val="009976E4"/>
    <w:rsid w:val="009A667A"/>
    <w:rsid w:val="009B2BAD"/>
    <w:rsid w:val="009C060E"/>
    <w:rsid w:val="009C298E"/>
    <w:rsid w:val="009C63B9"/>
    <w:rsid w:val="009D2173"/>
    <w:rsid w:val="009D7270"/>
    <w:rsid w:val="009E3140"/>
    <w:rsid w:val="00A056E8"/>
    <w:rsid w:val="00A07F7F"/>
    <w:rsid w:val="00A23D67"/>
    <w:rsid w:val="00A269B0"/>
    <w:rsid w:val="00A27FC7"/>
    <w:rsid w:val="00A35002"/>
    <w:rsid w:val="00A452F2"/>
    <w:rsid w:val="00A53892"/>
    <w:rsid w:val="00A5690D"/>
    <w:rsid w:val="00A62B5F"/>
    <w:rsid w:val="00AA04E5"/>
    <w:rsid w:val="00AA2944"/>
    <w:rsid w:val="00AA36A5"/>
    <w:rsid w:val="00AC0437"/>
    <w:rsid w:val="00AD293A"/>
    <w:rsid w:val="00AD3489"/>
    <w:rsid w:val="00AE2FA1"/>
    <w:rsid w:val="00AF5088"/>
    <w:rsid w:val="00AF69DB"/>
    <w:rsid w:val="00B045B0"/>
    <w:rsid w:val="00B053F3"/>
    <w:rsid w:val="00B11ACF"/>
    <w:rsid w:val="00B30327"/>
    <w:rsid w:val="00B31FD7"/>
    <w:rsid w:val="00B363E0"/>
    <w:rsid w:val="00B40FB5"/>
    <w:rsid w:val="00B41B1F"/>
    <w:rsid w:val="00B54BC2"/>
    <w:rsid w:val="00B55408"/>
    <w:rsid w:val="00B56B49"/>
    <w:rsid w:val="00B62984"/>
    <w:rsid w:val="00B66E97"/>
    <w:rsid w:val="00B809F0"/>
    <w:rsid w:val="00B80F7A"/>
    <w:rsid w:val="00B94B43"/>
    <w:rsid w:val="00BA2898"/>
    <w:rsid w:val="00BC07CB"/>
    <w:rsid w:val="00BE23FC"/>
    <w:rsid w:val="00BE385F"/>
    <w:rsid w:val="00C248E8"/>
    <w:rsid w:val="00C316ED"/>
    <w:rsid w:val="00C53F3E"/>
    <w:rsid w:val="00C701AD"/>
    <w:rsid w:val="00C816A6"/>
    <w:rsid w:val="00C83C44"/>
    <w:rsid w:val="00C9299D"/>
    <w:rsid w:val="00C9685E"/>
    <w:rsid w:val="00CA4568"/>
    <w:rsid w:val="00CB40F3"/>
    <w:rsid w:val="00CB648F"/>
    <w:rsid w:val="00CF7F58"/>
    <w:rsid w:val="00D1254D"/>
    <w:rsid w:val="00D14F90"/>
    <w:rsid w:val="00D27BDC"/>
    <w:rsid w:val="00D35081"/>
    <w:rsid w:val="00D35649"/>
    <w:rsid w:val="00D47F4D"/>
    <w:rsid w:val="00D5286D"/>
    <w:rsid w:val="00D5380C"/>
    <w:rsid w:val="00D7387D"/>
    <w:rsid w:val="00D933D5"/>
    <w:rsid w:val="00DA7602"/>
    <w:rsid w:val="00DB1AB7"/>
    <w:rsid w:val="00DD74E0"/>
    <w:rsid w:val="00DE2481"/>
    <w:rsid w:val="00E072C9"/>
    <w:rsid w:val="00E30DAE"/>
    <w:rsid w:val="00E624C7"/>
    <w:rsid w:val="00E74BCB"/>
    <w:rsid w:val="00E76B62"/>
    <w:rsid w:val="00E80FF9"/>
    <w:rsid w:val="00E85904"/>
    <w:rsid w:val="00E92225"/>
    <w:rsid w:val="00EA0ADD"/>
    <w:rsid w:val="00EA2276"/>
    <w:rsid w:val="00EB18E8"/>
    <w:rsid w:val="00EB2B32"/>
    <w:rsid w:val="00EC1172"/>
    <w:rsid w:val="00EC2BBC"/>
    <w:rsid w:val="00EC7F66"/>
    <w:rsid w:val="00ED133B"/>
    <w:rsid w:val="00ED5F04"/>
    <w:rsid w:val="00ED769A"/>
    <w:rsid w:val="00EF172F"/>
    <w:rsid w:val="00F00DC9"/>
    <w:rsid w:val="00F00F4E"/>
    <w:rsid w:val="00F034AE"/>
    <w:rsid w:val="00F04BF0"/>
    <w:rsid w:val="00F170A0"/>
    <w:rsid w:val="00F20069"/>
    <w:rsid w:val="00F2381C"/>
    <w:rsid w:val="00F35AA7"/>
    <w:rsid w:val="00F51F64"/>
    <w:rsid w:val="00F64D9D"/>
    <w:rsid w:val="00F664FB"/>
    <w:rsid w:val="00F761A9"/>
    <w:rsid w:val="00FA2046"/>
    <w:rsid w:val="00FA3730"/>
    <w:rsid w:val="00FA7378"/>
    <w:rsid w:val="00FB0B54"/>
    <w:rsid w:val="00FC01DD"/>
    <w:rsid w:val="00FD781E"/>
    <w:rsid w:val="00FE110F"/>
    <w:rsid w:val="00FE508C"/>
    <w:rsid w:val="00FF363B"/>
    <w:rsid w:val="00FF5CF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2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088"/>
    <w:rPr>
      <w:rFonts w:ascii="Tahoma" w:hAnsi="Tahoma" w:cs="Tahoma"/>
      <w:sz w:val="16"/>
      <w:szCs w:val="16"/>
    </w:rPr>
  </w:style>
  <w:style w:type="paragraph" w:styleId="Prrafodelista">
    <w:name w:val="List Paragraph"/>
    <w:basedOn w:val="Normal"/>
    <w:uiPriority w:val="34"/>
    <w:qFormat/>
    <w:rsid w:val="002E65B4"/>
    <w:pPr>
      <w:ind w:left="720"/>
      <w:contextualSpacing/>
    </w:pPr>
  </w:style>
  <w:style w:type="paragraph" w:styleId="Listaconvietas">
    <w:name w:val="List Bullet"/>
    <w:basedOn w:val="Normal"/>
    <w:uiPriority w:val="99"/>
    <w:unhideWhenUsed/>
    <w:rsid w:val="002E65B4"/>
    <w:pPr>
      <w:numPr>
        <w:numId w:val="2"/>
      </w:numPr>
      <w:contextualSpacing/>
    </w:pPr>
  </w:style>
  <w:style w:type="paragraph" w:styleId="Encabezado">
    <w:name w:val="header"/>
    <w:basedOn w:val="Normal"/>
    <w:link w:val="EncabezadoCar"/>
    <w:uiPriority w:val="99"/>
    <w:unhideWhenUsed/>
    <w:rsid w:val="008A70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7027"/>
  </w:style>
  <w:style w:type="paragraph" w:styleId="Piedepgina">
    <w:name w:val="footer"/>
    <w:basedOn w:val="Normal"/>
    <w:link w:val="PiedepginaCar"/>
    <w:uiPriority w:val="99"/>
    <w:unhideWhenUsed/>
    <w:rsid w:val="008A70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7027"/>
  </w:style>
  <w:style w:type="paragraph" w:styleId="Sinespaciado">
    <w:name w:val="No Spacing"/>
    <w:uiPriority w:val="1"/>
    <w:qFormat/>
    <w:rsid w:val="005F5B70"/>
    <w:pPr>
      <w:spacing w:after="0" w:line="240" w:lineRule="auto"/>
    </w:pPr>
    <w:rPr>
      <w:rFonts w:ascii="Calibri" w:eastAsia="Calibri" w:hAnsi="Calibri" w:cs="Times New Roman"/>
    </w:rPr>
  </w:style>
  <w:style w:type="table" w:styleId="Tablaconcuadrcula">
    <w:name w:val="Table Grid"/>
    <w:basedOn w:val="Tablanormal"/>
    <w:uiPriority w:val="59"/>
    <w:rsid w:val="00F1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D356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basedOn w:val="Fuentedeprrafopredeter"/>
    <w:uiPriority w:val="99"/>
    <w:unhideWhenUsed/>
    <w:rsid w:val="00BE385F"/>
    <w:rPr>
      <w:color w:val="0000FF" w:themeColor="hyperlink"/>
      <w:u w:val="single"/>
    </w:rPr>
  </w:style>
  <w:style w:type="paragraph" w:styleId="Textonotapie">
    <w:name w:val="footnote text"/>
    <w:basedOn w:val="Normal"/>
    <w:link w:val="TextonotapieCar"/>
    <w:uiPriority w:val="99"/>
    <w:semiHidden/>
    <w:unhideWhenUsed/>
    <w:rsid w:val="00F664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64FB"/>
    <w:rPr>
      <w:sz w:val="20"/>
      <w:szCs w:val="20"/>
    </w:rPr>
  </w:style>
  <w:style w:type="character" w:styleId="Refdenotaalpie">
    <w:name w:val="footnote reference"/>
    <w:basedOn w:val="Fuentedeprrafopredeter"/>
    <w:uiPriority w:val="99"/>
    <w:semiHidden/>
    <w:unhideWhenUsed/>
    <w:rsid w:val="00F664FB"/>
    <w:rPr>
      <w:vertAlign w:val="superscript"/>
    </w:rPr>
  </w:style>
  <w:style w:type="character" w:styleId="nfasis">
    <w:name w:val="Emphasis"/>
    <w:basedOn w:val="Fuentedeprrafopredeter"/>
    <w:uiPriority w:val="20"/>
    <w:qFormat/>
    <w:rsid w:val="000E69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2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088"/>
    <w:rPr>
      <w:rFonts w:ascii="Tahoma" w:hAnsi="Tahoma" w:cs="Tahoma"/>
      <w:sz w:val="16"/>
      <w:szCs w:val="16"/>
    </w:rPr>
  </w:style>
  <w:style w:type="paragraph" w:styleId="Prrafodelista">
    <w:name w:val="List Paragraph"/>
    <w:basedOn w:val="Normal"/>
    <w:uiPriority w:val="34"/>
    <w:qFormat/>
    <w:rsid w:val="002E65B4"/>
    <w:pPr>
      <w:ind w:left="720"/>
      <w:contextualSpacing/>
    </w:pPr>
  </w:style>
  <w:style w:type="paragraph" w:styleId="Listaconvietas">
    <w:name w:val="List Bullet"/>
    <w:basedOn w:val="Normal"/>
    <w:uiPriority w:val="99"/>
    <w:unhideWhenUsed/>
    <w:rsid w:val="002E65B4"/>
    <w:pPr>
      <w:numPr>
        <w:numId w:val="2"/>
      </w:numPr>
      <w:contextualSpacing/>
    </w:pPr>
  </w:style>
  <w:style w:type="paragraph" w:styleId="Encabezado">
    <w:name w:val="header"/>
    <w:basedOn w:val="Normal"/>
    <w:link w:val="EncabezadoCar"/>
    <w:uiPriority w:val="99"/>
    <w:unhideWhenUsed/>
    <w:rsid w:val="008A70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7027"/>
  </w:style>
  <w:style w:type="paragraph" w:styleId="Piedepgina">
    <w:name w:val="footer"/>
    <w:basedOn w:val="Normal"/>
    <w:link w:val="PiedepginaCar"/>
    <w:uiPriority w:val="99"/>
    <w:unhideWhenUsed/>
    <w:rsid w:val="008A70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7027"/>
  </w:style>
  <w:style w:type="paragraph" w:styleId="Sinespaciado">
    <w:name w:val="No Spacing"/>
    <w:uiPriority w:val="1"/>
    <w:qFormat/>
    <w:rsid w:val="005F5B70"/>
    <w:pPr>
      <w:spacing w:after="0" w:line="240" w:lineRule="auto"/>
    </w:pPr>
    <w:rPr>
      <w:rFonts w:ascii="Calibri" w:eastAsia="Calibri" w:hAnsi="Calibri" w:cs="Times New Roman"/>
    </w:rPr>
  </w:style>
  <w:style w:type="table" w:styleId="Tablaconcuadrcula">
    <w:name w:val="Table Grid"/>
    <w:basedOn w:val="Tablanormal"/>
    <w:uiPriority w:val="59"/>
    <w:rsid w:val="00F1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D356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basedOn w:val="Fuentedeprrafopredeter"/>
    <w:uiPriority w:val="99"/>
    <w:unhideWhenUsed/>
    <w:rsid w:val="00BE385F"/>
    <w:rPr>
      <w:color w:val="0000FF" w:themeColor="hyperlink"/>
      <w:u w:val="single"/>
    </w:rPr>
  </w:style>
  <w:style w:type="paragraph" w:styleId="Textonotapie">
    <w:name w:val="footnote text"/>
    <w:basedOn w:val="Normal"/>
    <w:link w:val="TextonotapieCar"/>
    <w:uiPriority w:val="99"/>
    <w:semiHidden/>
    <w:unhideWhenUsed/>
    <w:rsid w:val="00F664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64FB"/>
    <w:rPr>
      <w:sz w:val="20"/>
      <w:szCs w:val="20"/>
    </w:rPr>
  </w:style>
  <w:style w:type="character" w:styleId="Refdenotaalpie">
    <w:name w:val="footnote reference"/>
    <w:basedOn w:val="Fuentedeprrafopredeter"/>
    <w:uiPriority w:val="99"/>
    <w:semiHidden/>
    <w:unhideWhenUsed/>
    <w:rsid w:val="00F664FB"/>
    <w:rPr>
      <w:vertAlign w:val="superscript"/>
    </w:rPr>
  </w:style>
  <w:style w:type="character" w:styleId="nfasis">
    <w:name w:val="Emphasis"/>
    <w:basedOn w:val="Fuentedeprrafopredeter"/>
    <w:uiPriority w:val="20"/>
    <w:qFormat/>
    <w:rsid w:val="000E69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hyperlink" Target="http://www.mma.gob.cl"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hyperlink" Target="http://www.mma.gob.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78D632-521A-4F0F-8148-505478C5FF8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CL"/>
        </a:p>
      </dgm:t>
    </dgm:pt>
    <dgm:pt modelId="{1519A4A2-D220-4553-AF13-6206CF646926}">
      <dgm:prSet phldrT="[Texto]" custT="1"/>
      <dgm:spPr/>
      <dgm:t>
        <a:bodyPr/>
        <a:lstStyle/>
        <a:p>
          <a:r>
            <a:rPr lang="es-CL" sz="1100" b="1"/>
            <a:t>1. Diagnóstico inicial</a:t>
          </a:r>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pPr algn="just"/>
          <a:r>
            <a:rPr lang="es-CL" sz="1100" b="0"/>
            <a:t>Estudiar las condiciones del entorno natural y sociocultural, y revisar la factibilidad de instalar una unidad de producción vegetal y/o realizar un proyecto de conservación de la biodiversidad.</a:t>
          </a:r>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8A55E28A-62DF-4F72-BE81-E023B2CC6ECE}">
      <dgm:prSet phldrT="[Texto]" custT="1"/>
      <dgm:spPr/>
      <dgm:t>
        <a:bodyPr/>
        <a:lstStyle/>
        <a:p>
          <a:r>
            <a:rPr lang="es-CL" sz="1100" b="1"/>
            <a:t>2. Diseño del Programa</a:t>
          </a:r>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pPr algn="just"/>
          <a:r>
            <a:rPr lang="es-CL" sz="1100"/>
            <a:t>En base al diagnóstico, hacer una planificación participativa para la unidad de producción vegetal y/o programa de conservación de la biodiversidad, incorporando objetivos para la gestión ambiental, como también en el ámbito curricular y de relaciones con el entorno.</a:t>
          </a:r>
          <a:endParaRPr lang="es-CL" sz="1100" b="0"/>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r>
            <a:rPr lang="es-CL" sz="1100" b="1"/>
            <a:t>3. Ejecución del Programa</a:t>
          </a:r>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pPr algn="just"/>
          <a:r>
            <a:rPr lang="es-CL" sz="1100" b="0"/>
            <a:t>Implementación de las acciones y uso del espacio de conservación y/o unidad de producción vegetal como herramienta pedagógica</a:t>
          </a:r>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A80E0D0D-66AC-4E0E-B712-2B8E37E925E3}">
      <dgm:prSet phldrT="[Texto]" custT="1"/>
      <dgm:spPr/>
      <dgm:t>
        <a:bodyPr/>
        <a:lstStyle/>
        <a:p>
          <a:pPr algn="just"/>
          <a:r>
            <a:rPr lang="es-CL" sz="1100" b="0"/>
            <a:t>Evaluación y seguimiento de las medidas.</a:t>
          </a:r>
        </a:p>
      </dgm:t>
    </dgm:pt>
    <dgm:pt modelId="{0D644411-E505-4555-B1A4-61DEC44679BA}" type="parTrans" cxnId="{69457166-5280-4B0B-8573-420035598D3D}">
      <dgm:prSet/>
      <dgm:spPr/>
      <dgm:t>
        <a:bodyPr/>
        <a:lstStyle/>
        <a:p>
          <a:endParaRPr lang="es-CL"/>
        </a:p>
      </dgm:t>
    </dgm:pt>
    <dgm:pt modelId="{920F9925-A200-48B2-934E-7613EC78F465}" type="sibTrans" cxnId="{69457166-5280-4B0B-8573-420035598D3D}">
      <dgm:prSet/>
      <dgm:spPr/>
      <dgm:t>
        <a:bodyPr/>
        <a:lstStyle/>
        <a:p>
          <a:endParaRPr lang="es-CL"/>
        </a:p>
      </dgm:t>
    </dgm:pt>
    <dgm:pt modelId="{1D2BEA38-3BD5-4EF3-9475-7A0169052D81}" type="pres">
      <dgm:prSet presAssocID="{0D78D632-521A-4F0F-8148-505478C5FF82}" presName="linear" presStyleCnt="0">
        <dgm:presLayoutVars>
          <dgm:dir/>
          <dgm:animLvl val="lvl"/>
          <dgm:resizeHandles val="exact"/>
        </dgm:presLayoutVars>
      </dgm:prSet>
      <dgm:spPr/>
      <dgm:t>
        <a:bodyPr/>
        <a:lstStyle/>
        <a:p>
          <a:endParaRPr lang="es-CL"/>
        </a:p>
      </dgm:t>
    </dgm:pt>
    <dgm:pt modelId="{2FB7A64A-5B48-4B02-B388-52EB2BF17615}" type="pres">
      <dgm:prSet presAssocID="{1519A4A2-D220-4553-AF13-6206CF646926}" presName="parentLin" presStyleCnt="0"/>
      <dgm:spPr/>
    </dgm:pt>
    <dgm:pt modelId="{EA1D6903-ABD3-41E3-8F27-F1F24FFE1735}" type="pres">
      <dgm:prSet presAssocID="{1519A4A2-D220-4553-AF13-6206CF646926}" presName="parentLeftMargin" presStyleLbl="node1" presStyleIdx="0" presStyleCnt="3"/>
      <dgm:spPr/>
      <dgm:t>
        <a:bodyPr/>
        <a:lstStyle/>
        <a:p>
          <a:endParaRPr lang="es-CL"/>
        </a:p>
      </dgm:t>
    </dgm:pt>
    <dgm:pt modelId="{D490600B-E494-4CE0-A0FD-5106C22D0B1A}" type="pres">
      <dgm:prSet presAssocID="{1519A4A2-D220-4553-AF13-6206CF646926}" presName="parentText" presStyleLbl="node1" presStyleIdx="0" presStyleCnt="3" custScaleX="105771" custScaleY="208783">
        <dgm:presLayoutVars>
          <dgm:chMax val="0"/>
          <dgm:bulletEnabled val="1"/>
        </dgm:presLayoutVars>
      </dgm:prSet>
      <dgm:spPr/>
      <dgm:t>
        <a:bodyPr/>
        <a:lstStyle/>
        <a:p>
          <a:endParaRPr lang="es-CL"/>
        </a:p>
      </dgm:t>
    </dgm:pt>
    <dgm:pt modelId="{5C706CB1-0F8C-4DF3-8B35-A0A2E14BDA23}" type="pres">
      <dgm:prSet presAssocID="{1519A4A2-D220-4553-AF13-6206CF646926}" presName="negativeSpace" presStyleCnt="0"/>
      <dgm:spPr/>
    </dgm:pt>
    <dgm:pt modelId="{17D2780C-1F02-4976-BCFC-48F19EC80177}" type="pres">
      <dgm:prSet presAssocID="{1519A4A2-D220-4553-AF13-6206CF646926}" presName="childText" presStyleLbl="conFgAcc1" presStyleIdx="0" presStyleCnt="3">
        <dgm:presLayoutVars>
          <dgm:bulletEnabled val="1"/>
        </dgm:presLayoutVars>
      </dgm:prSet>
      <dgm:spPr/>
      <dgm:t>
        <a:bodyPr/>
        <a:lstStyle/>
        <a:p>
          <a:endParaRPr lang="es-CL"/>
        </a:p>
      </dgm:t>
    </dgm:pt>
    <dgm:pt modelId="{446C52BA-03BC-4A7F-AB6E-6FF70B9DA784}" type="pres">
      <dgm:prSet presAssocID="{EDD045B3-A78A-436C-90BE-115F2B91BBBF}" presName="spaceBetweenRectangles" presStyleCnt="0"/>
      <dgm:spPr/>
    </dgm:pt>
    <dgm:pt modelId="{B083155F-C3AB-4E35-81C3-44519D3FCB0E}" type="pres">
      <dgm:prSet presAssocID="{8A55E28A-62DF-4F72-BE81-E023B2CC6ECE}" presName="parentLin" presStyleCnt="0"/>
      <dgm:spPr/>
    </dgm:pt>
    <dgm:pt modelId="{D64E97AC-639D-421A-ACBB-276B0D6761D9}" type="pres">
      <dgm:prSet presAssocID="{8A55E28A-62DF-4F72-BE81-E023B2CC6ECE}" presName="parentLeftMargin" presStyleLbl="node1" presStyleIdx="0" presStyleCnt="3"/>
      <dgm:spPr/>
      <dgm:t>
        <a:bodyPr/>
        <a:lstStyle/>
        <a:p>
          <a:endParaRPr lang="es-CL"/>
        </a:p>
      </dgm:t>
    </dgm:pt>
    <dgm:pt modelId="{3AFDBAF8-C4FA-4CF5-8539-3D1F674158F7}" type="pres">
      <dgm:prSet presAssocID="{8A55E28A-62DF-4F72-BE81-E023B2CC6ECE}" presName="parentText" presStyleLbl="node1" presStyleIdx="1" presStyleCnt="3" custScaleX="105771" custScaleY="171686">
        <dgm:presLayoutVars>
          <dgm:chMax val="0"/>
          <dgm:bulletEnabled val="1"/>
        </dgm:presLayoutVars>
      </dgm:prSet>
      <dgm:spPr/>
      <dgm:t>
        <a:bodyPr/>
        <a:lstStyle/>
        <a:p>
          <a:endParaRPr lang="es-CL"/>
        </a:p>
      </dgm:t>
    </dgm:pt>
    <dgm:pt modelId="{53FDC597-0828-4E36-BE2E-81817DD446C6}" type="pres">
      <dgm:prSet presAssocID="{8A55E28A-62DF-4F72-BE81-E023B2CC6ECE}" presName="negativeSpace" presStyleCnt="0"/>
      <dgm:spPr/>
    </dgm:pt>
    <dgm:pt modelId="{4F25F481-A3AB-414B-B7D8-E82B0553576F}" type="pres">
      <dgm:prSet presAssocID="{8A55E28A-62DF-4F72-BE81-E023B2CC6ECE}" presName="childText" presStyleLbl="conFgAcc1" presStyleIdx="1" presStyleCnt="3">
        <dgm:presLayoutVars>
          <dgm:bulletEnabled val="1"/>
        </dgm:presLayoutVars>
      </dgm:prSet>
      <dgm:spPr/>
      <dgm:t>
        <a:bodyPr/>
        <a:lstStyle/>
        <a:p>
          <a:endParaRPr lang="es-CL"/>
        </a:p>
      </dgm:t>
    </dgm:pt>
    <dgm:pt modelId="{10160DA6-98F3-48A9-90B0-3D9770CCDFD5}" type="pres">
      <dgm:prSet presAssocID="{508634B5-5CE6-4A1D-9E5C-A2F8EC9B5198}" presName="spaceBetweenRectangles" presStyleCnt="0"/>
      <dgm:spPr/>
    </dgm:pt>
    <dgm:pt modelId="{2A7A049F-4F71-4A2C-9DE4-C8C24E4B6A3D}" type="pres">
      <dgm:prSet presAssocID="{C9791213-AFF0-41B3-BAA9-81B45E7658F9}" presName="parentLin" presStyleCnt="0"/>
      <dgm:spPr/>
    </dgm:pt>
    <dgm:pt modelId="{F0DEDDB9-1E40-4CE0-8D51-72356470A542}" type="pres">
      <dgm:prSet presAssocID="{C9791213-AFF0-41B3-BAA9-81B45E7658F9}" presName="parentLeftMargin" presStyleLbl="node1" presStyleIdx="1" presStyleCnt="3"/>
      <dgm:spPr/>
      <dgm:t>
        <a:bodyPr/>
        <a:lstStyle/>
        <a:p>
          <a:endParaRPr lang="es-CL"/>
        </a:p>
      </dgm:t>
    </dgm:pt>
    <dgm:pt modelId="{FDE46166-52B3-4780-BFD9-70625A7FDC6E}" type="pres">
      <dgm:prSet presAssocID="{C9791213-AFF0-41B3-BAA9-81B45E7658F9}" presName="parentText" presStyleLbl="node1" presStyleIdx="2" presStyleCnt="3" custScaleX="105771" custScaleY="172011">
        <dgm:presLayoutVars>
          <dgm:chMax val="0"/>
          <dgm:bulletEnabled val="1"/>
        </dgm:presLayoutVars>
      </dgm:prSet>
      <dgm:spPr/>
      <dgm:t>
        <a:bodyPr/>
        <a:lstStyle/>
        <a:p>
          <a:endParaRPr lang="es-CL"/>
        </a:p>
      </dgm:t>
    </dgm:pt>
    <dgm:pt modelId="{56868616-1567-4F58-AEB1-4B380DB2E424}" type="pres">
      <dgm:prSet presAssocID="{C9791213-AFF0-41B3-BAA9-81B45E7658F9}" presName="negativeSpace" presStyleCnt="0"/>
      <dgm:spPr/>
    </dgm:pt>
    <dgm:pt modelId="{44AFEF0B-0059-4018-815C-3BFCAB10C47E}" type="pres">
      <dgm:prSet presAssocID="{C9791213-AFF0-41B3-BAA9-81B45E7658F9}" presName="childText" presStyleLbl="conFgAcc1" presStyleIdx="2" presStyleCnt="3">
        <dgm:presLayoutVars>
          <dgm:bulletEnabled val="1"/>
        </dgm:presLayoutVars>
      </dgm:prSet>
      <dgm:spPr/>
      <dgm:t>
        <a:bodyPr/>
        <a:lstStyle/>
        <a:p>
          <a:endParaRPr lang="es-CL"/>
        </a:p>
      </dgm:t>
    </dgm:pt>
  </dgm:ptLst>
  <dgm:cxnLst>
    <dgm:cxn modelId="{BD6C1EED-BB64-476B-9D94-D2A387915C00}" srcId="{8A55E28A-62DF-4F72-BE81-E023B2CC6ECE}" destId="{1C59D66E-6379-49FD-9DBA-133B5EAB96F5}" srcOrd="0" destOrd="0" parTransId="{895CDA00-374A-4B7E-B8B1-A77361466BA0}" sibTransId="{FE7BF1CD-EA33-44B6-9019-118E711970D9}"/>
    <dgm:cxn modelId="{69457166-5280-4B0B-8573-420035598D3D}" srcId="{C9791213-AFF0-41B3-BAA9-81B45E7658F9}" destId="{A80E0D0D-66AC-4E0E-B712-2B8E37E925E3}" srcOrd="1" destOrd="0" parTransId="{0D644411-E505-4555-B1A4-61DEC44679BA}" sibTransId="{920F9925-A200-48B2-934E-7613EC78F465}"/>
    <dgm:cxn modelId="{B918E781-59D8-48A5-A9BC-4A70B824BBF9}" type="presOf" srcId="{0D78D632-521A-4F0F-8148-505478C5FF82}" destId="{1D2BEA38-3BD5-4EF3-9475-7A0169052D81}" srcOrd="0" destOrd="0" presId="urn:microsoft.com/office/officeart/2005/8/layout/list1"/>
    <dgm:cxn modelId="{28CB6714-4FCB-4C7C-AC8C-6C4E1D228BDF}" type="presOf" srcId="{022750AF-3754-4A6D-8091-FF41379E1757}" destId="{17D2780C-1F02-4976-BCFC-48F19EC80177}" srcOrd="0" destOrd="0" presId="urn:microsoft.com/office/officeart/2005/8/layout/list1"/>
    <dgm:cxn modelId="{E3BEFDC0-0744-4319-B739-78EDA9296890}" srcId="{0D78D632-521A-4F0F-8148-505478C5FF82}" destId="{C9791213-AFF0-41B3-BAA9-81B45E7658F9}" srcOrd="2" destOrd="0" parTransId="{57DE4BDD-BC3E-4C42-866F-9FEC3B550CCF}" sibTransId="{A8D7851B-E7B1-4205-975E-E3B1A3743CBF}"/>
    <dgm:cxn modelId="{10666336-8C5B-4AE0-BA5F-67BE8F3F5FB6}" type="presOf" srcId="{8A55E28A-62DF-4F72-BE81-E023B2CC6ECE}" destId="{D64E97AC-639D-421A-ACBB-276B0D6761D9}" srcOrd="0" destOrd="0" presId="urn:microsoft.com/office/officeart/2005/8/layout/list1"/>
    <dgm:cxn modelId="{25447FFC-290C-4AB5-BACA-A90AFBA06622}" type="presOf" srcId="{1C59D66E-6379-49FD-9DBA-133B5EAB96F5}" destId="{4F25F481-A3AB-414B-B7D8-E82B0553576F}" srcOrd="0" destOrd="0" presId="urn:microsoft.com/office/officeart/2005/8/layout/list1"/>
    <dgm:cxn modelId="{CAF93DCD-9CFE-4520-8E65-7ADCA81F96CD}" srcId="{1519A4A2-D220-4553-AF13-6206CF646926}" destId="{022750AF-3754-4A6D-8091-FF41379E1757}" srcOrd="0" destOrd="0" parTransId="{42207DAC-86C2-42FA-8208-9E7DD18CA3E3}" sibTransId="{AF9E7DBD-A644-4378-962B-E58B142E0434}"/>
    <dgm:cxn modelId="{C1AA04D7-4F84-48B7-BD9F-6F6FE40FA52D}" type="presOf" srcId="{1519A4A2-D220-4553-AF13-6206CF646926}" destId="{D490600B-E494-4CE0-A0FD-5106C22D0B1A}" srcOrd="1" destOrd="0" presId="urn:microsoft.com/office/officeart/2005/8/layout/list1"/>
    <dgm:cxn modelId="{37C500C7-0140-4D86-A8F3-3B9680E922C9}" srcId="{C9791213-AFF0-41B3-BAA9-81B45E7658F9}" destId="{E7DD91D6-4419-4C4F-A5D7-83A6C05FCF0B}" srcOrd="0" destOrd="0" parTransId="{9732E374-2131-4362-861C-A902D0D593FE}" sibTransId="{463EC016-D4C3-4DF2-B2DF-305533440F42}"/>
    <dgm:cxn modelId="{8147B671-EB9E-4B1F-A165-5CA03C94C1E3}" type="presOf" srcId="{E7DD91D6-4419-4C4F-A5D7-83A6C05FCF0B}" destId="{44AFEF0B-0059-4018-815C-3BFCAB10C47E}" srcOrd="0" destOrd="0" presId="urn:microsoft.com/office/officeart/2005/8/layout/list1"/>
    <dgm:cxn modelId="{56B8E9C2-8C02-4CDD-A7BE-4EABC0CC6C46}" type="presOf" srcId="{1519A4A2-D220-4553-AF13-6206CF646926}" destId="{EA1D6903-ABD3-41E3-8F27-F1F24FFE1735}" srcOrd="0" destOrd="0" presId="urn:microsoft.com/office/officeart/2005/8/layout/list1"/>
    <dgm:cxn modelId="{C65AC2B8-ABF3-40E6-BF45-9DB1DBB213EB}" type="presOf" srcId="{A80E0D0D-66AC-4E0E-B712-2B8E37E925E3}" destId="{44AFEF0B-0059-4018-815C-3BFCAB10C47E}" srcOrd="0" destOrd="1" presId="urn:microsoft.com/office/officeart/2005/8/layout/list1"/>
    <dgm:cxn modelId="{98769358-BE36-44C3-AA5F-C48245CF8E5E}" type="presOf" srcId="{C9791213-AFF0-41B3-BAA9-81B45E7658F9}" destId="{F0DEDDB9-1E40-4CE0-8D51-72356470A542}" srcOrd="0" destOrd="0" presId="urn:microsoft.com/office/officeart/2005/8/layout/list1"/>
    <dgm:cxn modelId="{369576C6-680B-4891-AC11-1D904013947E}" srcId="{0D78D632-521A-4F0F-8148-505478C5FF82}" destId="{1519A4A2-D220-4553-AF13-6206CF646926}" srcOrd="0" destOrd="0" parTransId="{D7207EA4-B145-42D6-8CF4-D26F8338CD47}" sibTransId="{EDD045B3-A78A-436C-90BE-115F2B91BBBF}"/>
    <dgm:cxn modelId="{E2210E99-C219-4C51-9E38-9FB5B74B6DF6}" type="presOf" srcId="{C9791213-AFF0-41B3-BAA9-81B45E7658F9}" destId="{FDE46166-52B3-4780-BFD9-70625A7FDC6E}" srcOrd="1" destOrd="0" presId="urn:microsoft.com/office/officeart/2005/8/layout/list1"/>
    <dgm:cxn modelId="{88B4BD8E-8551-4F66-B8B3-2B312DD9BC62}" srcId="{0D78D632-521A-4F0F-8148-505478C5FF82}" destId="{8A55E28A-62DF-4F72-BE81-E023B2CC6ECE}" srcOrd="1" destOrd="0" parTransId="{7BC49AEC-480E-480D-9C44-1760FCABBA7D}" sibTransId="{508634B5-5CE6-4A1D-9E5C-A2F8EC9B5198}"/>
    <dgm:cxn modelId="{9007A9D6-E59B-4BC0-9B8E-5A44CC3151D7}" type="presOf" srcId="{8A55E28A-62DF-4F72-BE81-E023B2CC6ECE}" destId="{3AFDBAF8-C4FA-4CF5-8539-3D1F674158F7}" srcOrd="1" destOrd="0" presId="urn:microsoft.com/office/officeart/2005/8/layout/list1"/>
    <dgm:cxn modelId="{FD5C08AD-4685-42AE-A133-6EEF163B9A99}" type="presParOf" srcId="{1D2BEA38-3BD5-4EF3-9475-7A0169052D81}" destId="{2FB7A64A-5B48-4B02-B388-52EB2BF17615}" srcOrd="0" destOrd="0" presId="urn:microsoft.com/office/officeart/2005/8/layout/list1"/>
    <dgm:cxn modelId="{78E14015-2D9A-4A31-9307-82564E70A2CF}" type="presParOf" srcId="{2FB7A64A-5B48-4B02-B388-52EB2BF17615}" destId="{EA1D6903-ABD3-41E3-8F27-F1F24FFE1735}" srcOrd="0" destOrd="0" presId="urn:microsoft.com/office/officeart/2005/8/layout/list1"/>
    <dgm:cxn modelId="{99D4A99E-8307-4172-A1DB-0C0483412656}" type="presParOf" srcId="{2FB7A64A-5B48-4B02-B388-52EB2BF17615}" destId="{D490600B-E494-4CE0-A0FD-5106C22D0B1A}" srcOrd="1" destOrd="0" presId="urn:microsoft.com/office/officeart/2005/8/layout/list1"/>
    <dgm:cxn modelId="{3F95762C-CD29-4715-8269-63F6FAC8F64E}" type="presParOf" srcId="{1D2BEA38-3BD5-4EF3-9475-7A0169052D81}" destId="{5C706CB1-0F8C-4DF3-8B35-A0A2E14BDA23}" srcOrd="1" destOrd="0" presId="urn:microsoft.com/office/officeart/2005/8/layout/list1"/>
    <dgm:cxn modelId="{B8D215AA-EADF-4E44-8C63-C4D9AF36EB96}" type="presParOf" srcId="{1D2BEA38-3BD5-4EF3-9475-7A0169052D81}" destId="{17D2780C-1F02-4976-BCFC-48F19EC80177}" srcOrd="2" destOrd="0" presId="urn:microsoft.com/office/officeart/2005/8/layout/list1"/>
    <dgm:cxn modelId="{31B248D4-B123-4A07-A419-D82233BF52DC}" type="presParOf" srcId="{1D2BEA38-3BD5-4EF3-9475-7A0169052D81}" destId="{446C52BA-03BC-4A7F-AB6E-6FF70B9DA784}" srcOrd="3" destOrd="0" presId="urn:microsoft.com/office/officeart/2005/8/layout/list1"/>
    <dgm:cxn modelId="{F1A86E84-9909-4015-A15B-E2F6B1425B56}" type="presParOf" srcId="{1D2BEA38-3BD5-4EF3-9475-7A0169052D81}" destId="{B083155F-C3AB-4E35-81C3-44519D3FCB0E}" srcOrd="4" destOrd="0" presId="urn:microsoft.com/office/officeart/2005/8/layout/list1"/>
    <dgm:cxn modelId="{D4AA2858-6240-46EA-9738-50139CB61621}" type="presParOf" srcId="{B083155F-C3AB-4E35-81C3-44519D3FCB0E}" destId="{D64E97AC-639D-421A-ACBB-276B0D6761D9}" srcOrd="0" destOrd="0" presId="urn:microsoft.com/office/officeart/2005/8/layout/list1"/>
    <dgm:cxn modelId="{DA00BBF0-9C0E-4594-AB5C-447B483B4D4E}" type="presParOf" srcId="{B083155F-C3AB-4E35-81C3-44519D3FCB0E}" destId="{3AFDBAF8-C4FA-4CF5-8539-3D1F674158F7}" srcOrd="1" destOrd="0" presId="urn:microsoft.com/office/officeart/2005/8/layout/list1"/>
    <dgm:cxn modelId="{E44B11CB-782B-4946-9C59-D5FAA627B2B8}" type="presParOf" srcId="{1D2BEA38-3BD5-4EF3-9475-7A0169052D81}" destId="{53FDC597-0828-4E36-BE2E-81817DD446C6}" srcOrd="5" destOrd="0" presId="urn:microsoft.com/office/officeart/2005/8/layout/list1"/>
    <dgm:cxn modelId="{5B717873-022B-438D-8B49-B017C154A8AB}" type="presParOf" srcId="{1D2BEA38-3BD5-4EF3-9475-7A0169052D81}" destId="{4F25F481-A3AB-414B-B7D8-E82B0553576F}" srcOrd="6" destOrd="0" presId="urn:microsoft.com/office/officeart/2005/8/layout/list1"/>
    <dgm:cxn modelId="{F953F26C-3CC4-449F-94CB-94ACB426932F}" type="presParOf" srcId="{1D2BEA38-3BD5-4EF3-9475-7A0169052D81}" destId="{10160DA6-98F3-48A9-90B0-3D9770CCDFD5}" srcOrd="7" destOrd="0" presId="urn:microsoft.com/office/officeart/2005/8/layout/list1"/>
    <dgm:cxn modelId="{44ECA11E-F66F-41F8-B2A6-86DD5D82388B}" type="presParOf" srcId="{1D2BEA38-3BD5-4EF3-9475-7A0169052D81}" destId="{2A7A049F-4F71-4A2C-9DE4-C8C24E4B6A3D}" srcOrd="8" destOrd="0" presId="urn:microsoft.com/office/officeart/2005/8/layout/list1"/>
    <dgm:cxn modelId="{37444DE5-A4BD-4F96-8861-956CC514D8E6}" type="presParOf" srcId="{2A7A049F-4F71-4A2C-9DE4-C8C24E4B6A3D}" destId="{F0DEDDB9-1E40-4CE0-8D51-72356470A542}" srcOrd="0" destOrd="0" presId="urn:microsoft.com/office/officeart/2005/8/layout/list1"/>
    <dgm:cxn modelId="{BE7941B6-C3D0-4827-A5F8-AC9A70BACDED}" type="presParOf" srcId="{2A7A049F-4F71-4A2C-9DE4-C8C24E4B6A3D}" destId="{FDE46166-52B3-4780-BFD9-70625A7FDC6E}" srcOrd="1" destOrd="0" presId="urn:microsoft.com/office/officeart/2005/8/layout/list1"/>
    <dgm:cxn modelId="{50D7D211-AFE5-4908-9E8A-B6CC33FB6BBE}" type="presParOf" srcId="{1D2BEA38-3BD5-4EF3-9475-7A0169052D81}" destId="{56868616-1567-4F58-AEB1-4B380DB2E424}" srcOrd="9" destOrd="0" presId="urn:microsoft.com/office/officeart/2005/8/layout/list1"/>
    <dgm:cxn modelId="{995034B0-51C7-4D8A-987A-C6334408AF74}" type="presParOf" srcId="{1D2BEA38-3BD5-4EF3-9475-7A0169052D81}" destId="{44AFEF0B-0059-4018-815C-3BFCAB10C47E}" srcOrd="10"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78D632-521A-4F0F-8148-505478C5FF8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CL"/>
        </a:p>
      </dgm:t>
    </dgm:pt>
    <dgm:pt modelId="{52F69F19-FD3A-4F10-81BC-912E9BDD073E}">
      <dgm:prSet phldrT="[Texto]" custT="1"/>
      <dgm:spPr>
        <a:solidFill>
          <a:schemeClr val="accent3"/>
        </a:solidFill>
        <a:ln>
          <a:solidFill>
            <a:srgbClr val="71893F"/>
          </a:solidFill>
        </a:ln>
      </dgm:spPr>
      <dgm:t>
        <a:bodyPr/>
        <a:lstStyle/>
        <a:p>
          <a:r>
            <a:rPr lang="es-CL" sz="1100" b="1"/>
            <a:t>Sensibilización y formación ambiental</a:t>
          </a:r>
        </a:p>
        <a:p>
          <a:r>
            <a:rPr lang="es-CL" sz="1100" b="1"/>
            <a:t>(proceso continuo)</a:t>
          </a:r>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F7A41BD2-C1AA-4440-A2FC-48C944DA30EB}">
      <dgm:prSet phldrT="[Texto]" custT="1"/>
      <dgm:spPr/>
      <dgm:t>
        <a:bodyPr/>
        <a:lstStyle/>
        <a:p>
          <a:pPr algn="just"/>
          <a:r>
            <a:rPr lang="es-CL" sz="1100" b="0"/>
            <a:t> Formación: proceso de enseñanza y aprendizaje que permite obtener conocimientos y desarrollar las actitudes y habilidades para la comprensión de la importancia de la conservación de la biodiversidad y/o de los beneficios de contar con una unidad de producción vegetal, que sea sustentable. </a:t>
          </a:r>
        </a:p>
      </dgm:t>
    </dgm:pt>
    <dgm:pt modelId="{06BEF581-1224-45D9-9696-FE11978B102E}" type="sibTrans" cxnId="{07E4A027-F4A4-4E0A-B4AE-343F8F10DCBA}">
      <dgm:prSet/>
      <dgm:spPr/>
      <dgm:t>
        <a:bodyPr/>
        <a:lstStyle/>
        <a:p>
          <a:endParaRPr lang="es-CL" sz="1100" b="0"/>
        </a:p>
      </dgm:t>
    </dgm:pt>
    <dgm:pt modelId="{46E400E4-35D5-488F-B26E-78116BBD6BFF}" type="parTrans" cxnId="{07E4A027-F4A4-4E0A-B4AE-343F8F10DCBA}">
      <dgm:prSet/>
      <dgm:spPr/>
      <dgm:t>
        <a:bodyPr/>
        <a:lstStyle/>
        <a:p>
          <a:endParaRPr lang="es-CL" sz="1100" b="0"/>
        </a:p>
      </dgm:t>
    </dgm:pt>
    <dgm:pt modelId="{A4929D80-272E-4C09-87B5-B8D2AA34FFC0}">
      <dgm:prSet phldrT="[Texto]" custT="1"/>
      <dgm:spPr/>
      <dgm:t>
        <a:bodyPr/>
        <a:lstStyle/>
        <a:p>
          <a:pPr algn="just"/>
          <a:r>
            <a:rPr lang="es-CL" sz="1100" b="0"/>
            <a:t> Sensibilización: implica desarrollar estrategias de difusión para la comunidad educativa en su conjunto, que promuevan la conservación de la biodiversidad y/o la importancia y los beneficios que implica tener una unidad de producción vegetal.  </a:t>
          </a:r>
        </a:p>
      </dgm:t>
    </dgm:pt>
    <dgm:pt modelId="{E6061A63-1EB6-4686-A6DD-5AF751700452}" type="parTrans" cxnId="{3D8BF5ED-37AF-484B-86BF-24334B8EDF93}">
      <dgm:prSet/>
      <dgm:spPr/>
      <dgm:t>
        <a:bodyPr/>
        <a:lstStyle/>
        <a:p>
          <a:endParaRPr lang="es-CL"/>
        </a:p>
      </dgm:t>
    </dgm:pt>
    <dgm:pt modelId="{B1CB6947-D660-4FF4-81D3-546B24283284}" type="sibTrans" cxnId="{3D8BF5ED-37AF-484B-86BF-24334B8EDF93}">
      <dgm:prSet/>
      <dgm:spPr/>
      <dgm:t>
        <a:bodyPr/>
        <a:lstStyle/>
        <a:p>
          <a:endParaRPr lang="es-CL"/>
        </a:p>
      </dgm:t>
    </dgm:pt>
    <dgm:pt modelId="{1D2BEA38-3BD5-4EF3-9475-7A0169052D81}" type="pres">
      <dgm:prSet presAssocID="{0D78D632-521A-4F0F-8148-505478C5FF82}" presName="linear" presStyleCnt="0">
        <dgm:presLayoutVars>
          <dgm:dir/>
          <dgm:animLvl val="lvl"/>
          <dgm:resizeHandles val="exact"/>
        </dgm:presLayoutVars>
      </dgm:prSet>
      <dgm:spPr/>
      <dgm:t>
        <a:bodyPr/>
        <a:lstStyle/>
        <a:p>
          <a:endParaRPr lang="es-CL"/>
        </a:p>
      </dgm:t>
    </dgm:pt>
    <dgm:pt modelId="{B53C6CBA-A272-40B7-8B7D-CDEA8B82A8C5}" type="pres">
      <dgm:prSet presAssocID="{52F69F19-FD3A-4F10-81BC-912E9BDD073E}" presName="parentLin" presStyleCnt="0"/>
      <dgm:spPr/>
    </dgm:pt>
    <dgm:pt modelId="{0A9C2963-484A-4F94-8552-A1AB7812FC08}" type="pres">
      <dgm:prSet presAssocID="{52F69F19-FD3A-4F10-81BC-912E9BDD073E}" presName="parentLeftMargin" presStyleLbl="node1" presStyleIdx="0" presStyleCnt="1"/>
      <dgm:spPr/>
      <dgm:t>
        <a:bodyPr/>
        <a:lstStyle/>
        <a:p>
          <a:endParaRPr lang="es-CL"/>
        </a:p>
      </dgm:t>
    </dgm:pt>
    <dgm:pt modelId="{8300B7DB-E2E9-4630-9F24-0414DF44AB56}" type="pres">
      <dgm:prSet presAssocID="{52F69F19-FD3A-4F10-81BC-912E9BDD073E}" presName="parentText" presStyleLbl="node1" presStyleIdx="0" presStyleCnt="1" custScaleY="54673" custLinFactNeighborY="-8718">
        <dgm:presLayoutVars>
          <dgm:chMax val="0"/>
          <dgm:bulletEnabled val="1"/>
        </dgm:presLayoutVars>
      </dgm:prSet>
      <dgm:spPr/>
      <dgm:t>
        <a:bodyPr/>
        <a:lstStyle/>
        <a:p>
          <a:endParaRPr lang="es-CL"/>
        </a:p>
      </dgm:t>
    </dgm:pt>
    <dgm:pt modelId="{3CB50C3F-1AC1-4281-9FCF-5FED7E12A553}" type="pres">
      <dgm:prSet presAssocID="{52F69F19-FD3A-4F10-81BC-912E9BDD073E}" presName="negativeSpace" presStyleCnt="0"/>
      <dgm:spPr/>
    </dgm:pt>
    <dgm:pt modelId="{E7CBAC42-63BF-4DEB-9C3D-72EF39744BCC}" type="pres">
      <dgm:prSet presAssocID="{52F69F19-FD3A-4F10-81BC-912E9BDD073E}" presName="childText" presStyleLbl="conFgAcc1" presStyleIdx="0" presStyleCnt="1" custLinFactNeighborX="128" custLinFactNeighborY="-18281">
        <dgm:presLayoutVars>
          <dgm:bulletEnabled val="1"/>
        </dgm:presLayoutVars>
      </dgm:prSet>
      <dgm:spPr/>
      <dgm:t>
        <a:bodyPr/>
        <a:lstStyle/>
        <a:p>
          <a:endParaRPr lang="es-CL"/>
        </a:p>
      </dgm:t>
    </dgm:pt>
  </dgm:ptLst>
  <dgm:cxnLst>
    <dgm:cxn modelId="{AC96D87D-4C74-4778-B69F-9854D7C8786E}" type="presOf" srcId="{A4929D80-272E-4C09-87B5-B8D2AA34FFC0}" destId="{E7CBAC42-63BF-4DEB-9C3D-72EF39744BCC}" srcOrd="0" destOrd="0" presId="urn:microsoft.com/office/officeart/2005/8/layout/list1"/>
    <dgm:cxn modelId="{393CF354-0362-4F3B-BB78-5CE922D05441}" type="presOf" srcId="{52F69F19-FD3A-4F10-81BC-912E9BDD073E}" destId="{0A9C2963-484A-4F94-8552-A1AB7812FC08}" srcOrd="0" destOrd="0" presId="urn:microsoft.com/office/officeart/2005/8/layout/list1"/>
    <dgm:cxn modelId="{07E4A027-F4A4-4E0A-B4AE-343F8F10DCBA}" srcId="{52F69F19-FD3A-4F10-81BC-912E9BDD073E}" destId="{F7A41BD2-C1AA-4440-A2FC-48C944DA30EB}" srcOrd="1" destOrd="0" parTransId="{46E400E4-35D5-488F-B26E-78116BBD6BFF}" sibTransId="{06BEF581-1224-45D9-9696-FE11978B102E}"/>
    <dgm:cxn modelId="{0CE7F697-4D48-4517-9FFC-B8297ED091AA}" type="presOf" srcId="{F7A41BD2-C1AA-4440-A2FC-48C944DA30EB}" destId="{E7CBAC42-63BF-4DEB-9C3D-72EF39744BCC}" srcOrd="0" destOrd="1" presId="urn:microsoft.com/office/officeart/2005/8/layout/list1"/>
    <dgm:cxn modelId="{446E71BA-E600-4104-8FE1-9F8B06519234}" srcId="{0D78D632-521A-4F0F-8148-505478C5FF82}" destId="{52F69F19-FD3A-4F10-81BC-912E9BDD073E}" srcOrd="0" destOrd="0" parTransId="{2C5AE95F-40DF-4C3A-80B1-28EFA603D409}" sibTransId="{A572BABE-11A4-4179-8E10-20C10E7884F6}"/>
    <dgm:cxn modelId="{99D9F958-EFD5-4F12-ACA2-D7D348E508EA}" type="presOf" srcId="{52F69F19-FD3A-4F10-81BC-912E9BDD073E}" destId="{8300B7DB-E2E9-4630-9F24-0414DF44AB56}" srcOrd="1" destOrd="0" presId="urn:microsoft.com/office/officeart/2005/8/layout/list1"/>
    <dgm:cxn modelId="{3D8BF5ED-37AF-484B-86BF-24334B8EDF93}" srcId="{52F69F19-FD3A-4F10-81BC-912E9BDD073E}" destId="{A4929D80-272E-4C09-87B5-B8D2AA34FFC0}" srcOrd="0" destOrd="0" parTransId="{E6061A63-1EB6-4686-A6DD-5AF751700452}" sibTransId="{B1CB6947-D660-4FF4-81D3-546B24283284}"/>
    <dgm:cxn modelId="{CED4B628-F393-421F-89D4-ED3AAD950596}" type="presOf" srcId="{0D78D632-521A-4F0F-8148-505478C5FF82}" destId="{1D2BEA38-3BD5-4EF3-9475-7A0169052D81}" srcOrd="0" destOrd="0" presId="urn:microsoft.com/office/officeart/2005/8/layout/list1"/>
    <dgm:cxn modelId="{771390D3-86F2-48B5-8840-DBA53E27DFF9}" type="presParOf" srcId="{1D2BEA38-3BD5-4EF3-9475-7A0169052D81}" destId="{B53C6CBA-A272-40B7-8B7D-CDEA8B82A8C5}" srcOrd="0" destOrd="0" presId="urn:microsoft.com/office/officeart/2005/8/layout/list1"/>
    <dgm:cxn modelId="{FD502F80-3626-4BDC-AE8D-3A043C1A2E35}" type="presParOf" srcId="{B53C6CBA-A272-40B7-8B7D-CDEA8B82A8C5}" destId="{0A9C2963-484A-4F94-8552-A1AB7812FC08}" srcOrd="0" destOrd="0" presId="urn:microsoft.com/office/officeart/2005/8/layout/list1"/>
    <dgm:cxn modelId="{52024F9D-CC91-4CF1-9210-10FDF821F786}" type="presParOf" srcId="{B53C6CBA-A272-40B7-8B7D-CDEA8B82A8C5}" destId="{8300B7DB-E2E9-4630-9F24-0414DF44AB56}" srcOrd="1" destOrd="0" presId="urn:microsoft.com/office/officeart/2005/8/layout/list1"/>
    <dgm:cxn modelId="{5EF8F203-3586-41E0-9B05-EEB0D7AFF118}" type="presParOf" srcId="{1D2BEA38-3BD5-4EF3-9475-7A0169052D81}" destId="{3CB50C3F-1AC1-4281-9FCF-5FED7E12A553}" srcOrd="1" destOrd="0" presId="urn:microsoft.com/office/officeart/2005/8/layout/list1"/>
    <dgm:cxn modelId="{4F74B354-185C-4C81-8628-BB65A1CE2562}" type="presParOf" srcId="{1D2BEA38-3BD5-4EF3-9475-7A0169052D81}" destId="{E7CBAC42-63BF-4DEB-9C3D-72EF39744BCC}" srcOrd="2"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D78D632-521A-4F0F-8148-505478C5FF82}"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s-CL"/>
        </a:p>
      </dgm:t>
    </dgm:pt>
    <dgm:pt modelId="{52F69F19-FD3A-4F10-81BC-912E9BDD073E}">
      <dgm:prSet phldrT="[Texto]" custT="1"/>
      <dgm:spPr/>
      <dgm:t>
        <a:bodyPr/>
        <a:lstStyle/>
        <a:p>
          <a:pPr algn="l"/>
          <a:r>
            <a:rPr lang="es-CL" sz="1100" b="1"/>
            <a:t>1. Diagnóstico inicial</a:t>
          </a:r>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1519A4A2-D220-4553-AF13-6206CF646926}">
      <dgm:prSet phldrT="[Texto]" custT="1"/>
      <dgm:spPr/>
      <dgm:t>
        <a:bodyPr/>
        <a:lstStyle/>
        <a:p>
          <a:endParaRPr lang="es-CL"/>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endParaRPr lang="es-CL"/>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F7A41BD2-C1AA-4440-A2FC-48C944DA30EB}">
      <dgm:prSet phldrT="[Texto]" custT="1"/>
      <dgm:spPr/>
      <dgm:t>
        <a:bodyPr/>
        <a:lstStyle/>
        <a:p>
          <a:r>
            <a:rPr lang="es-CL" sz="1100" b="0"/>
            <a:t>Estudiar las condiciones del entorno natural y sociocultural y revisar la factibilidad de instalar una unidad de producción vegetal y/o realizar un proyecto de conservación de la biodiversidad.</a:t>
          </a:r>
        </a:p>
      </dgm:t>
    </dgm:pt>
    <dgm:pt modelId="{06BEF581-1224-45D9-9696-FE11978B102E}" type="sibTrans" cxnId="{07E4A027-F4A4-4E0A-B4AE-343F8F10DCBA}">
      <dgm:prSet/>
      <dgm:spPr/>
      <dgm:t>
        <a:bodyPr/>
        <a:lstStyle/>
        <a:p>
          <a:endParaRPr lang="es-CL" sz="1100" b="0"/>
        </a:p>
      </dgm:t>
    </dgm:pt>
    <dgm:pt modelId="{46E400E4-35D5-488F-B26E-78116BBD6BFF}" type="parTrans" cxnId="{07E4A027-F4A4-4E0A-B4AE-343F8F10DCBA}">
      <dgm:prSet/>
      <dgm:spPr/>
      <dgm:t>
        <a:bodyPr/>
        <a:lstStyle/>
        <a:p>
          <a:endParaRPr lang="es-CL" sz="1100" b="0"/>
        </a:p>
      </dgm:t>
    </dgm:pt>
    <dgm:pt modelId="{8A55E28A-62DF-4F72-BE81-E023B2CC6ECE}">
      <dgm:prSet phldrT="[Texto]" custT="1"/>
      <dgm:spPr/>
      <dgm:t>
        <a:bodyPr/>
        <a:lstStyle/>
        <a:p>
          <a:endParaRPr lang="es-CL"/>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endParaRPr lang="es-CL"/>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endParaRPr lang="es-CL"/>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endParaRPr lang="es-CL"/>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96B59968-A8A6-4125-8BDD-70EFBCC8AF7D}">
      <dgm:prSet phldrT="[Texto]" custT="1"/>
      <dgm:spPr/>
      <dgm:t>
        <a:bodyPr/>
        <a:lstStyle/>
        <a:p>
          <a:endParaRPr lang="es-CL"/>
        </a:p>
      </dgm:t>
    </dgm:pt>
    <dgm:pt modelId="{6ECD2D69-92BA-405C-B776-48D3BA0FDAA9}" type="parTrans" cxnId="{C8B392C0-8C35-47CD-995F-6512AD033C26}">
      <dgm:prSet/>
      <dgm:spPr/>
      <dgm:t>
        <a:bodyPr/>
        <a:lstStyle/>
        <a:p>
          <a:endParaRPr lang="es-CL" sz="1100" b="0"/>
        </a:p>
      </dgm:t>
    </dgm:pt>
    <dgm:pt modelId="{9340693E-7816-4F85-A61A-9C54CFF5A5E1}" type="sibTrans" cxnId="{C8B392C0-8C35-47CD-995F-6512AD033C26}">
      <dgm:prSet/>
      <dgm:spPr/>
      <dgm:t>
        <a:bodyPr/>
        <a:lstStyle/>
        <a:p>
          <a:endParaRPr lang="es-CL" sz="1100" b="0"/>
        </a:p>
      </dgm:t>
    </dgm:pt>
    <dgm:pt modelId="{B04EAA2E-D25C-42E8-9A22-2CC6EEF97BE3}">
      <dgm:prSet phldrT="[Texto]" custT="1"/>
      <dgm:spPr/>
      <dgm:t>
        <a:bodyPr/>
        <a:lstStyle/>
        <a:p>
          <a:endParaRPr lang="es-CL"/>
        </a:p>
      </dgm:t>
    </dgm:pt>
    <dgm:pt modelId="{30D085A7-8402-428E-9F87-35818D176DDB}" type="parTrans" cxnId="{AE39BEC0-3F93-41B1-85D6-63C009ABA239}">
      <dgm:prSet/>
      <dgm:spPr/>
      <dgm:t>
        <a:bodyPr/>
        <a:lstStyle/>
        <a:p>
          <a:endParaRPr lang="es-CL" sz="1100" b="0"/>
        </a:p>
      </dgm:t>
    </dgm:pt>
    <dgm:pt modelId="{80369B16-D627-4B3A-900E-4FFF300E17D7}" type="sibTrans" cxnId="{AE39BEC0-3F93-41B1-85D6-63C009ABA239}">
      <dgm:prSet/>
      <dgm:spPr/>
      <dgm:t>
        <a:bodyPr/>
        <a:lstStyle/>
        <a:p>
          <a:endParaRPr lang="es-CL" sz="1100" b="0"/>
        </a:p>
      </dgm:t>
    </dgm:pt>
    <dgm:pt modelId="{F1917687-CA7C-417E-94CF-80560BFD788F}">
      <dgm:prSet phldrT="[Texto]" custT="1"/>
      <dgm:spPr/>
      <dgm:t>
        <a:bodyPr/>
        <a:lstStyle/>
        <a:p>
          <a:pPr algn="just"/>
          <a:r>
            <a:rPr lang="es-CL" sz="1100"/>
            <a:t>Actividad de evaluación y análisis de:</a:t>
          </a:r>
        </a:p>
        <a:p>
          <a:pPr algn="just"/>
          <a:r>
            <a:rPr lang="es-CL" sz="1100"/>
            <a:t>- Condiciones climáticas donde se emplaza el establecimiento.</a:t>
          </a:r>
        </a:p>
        <a:p>
          <a:pPr algn="just"/>
          <a:r>
            <a:rPr lang="es-CL" sz="1100"/>
            <a:t>- Condiciones físicas del establecimiento (disponibilidad de espacio, factibilidad de riego, etc.).</a:t>
          </a:r>
        </a:p>
        <a:p>
          <a:pPr algn="just"/>
          <a:r>
            <a:rPr lang="es-CL" sz="1100"/>
            <a:t>- Condiciones socioculturales y compromiso de los distintos estamentos.</a:t>
          </a:r>
        </a:p>
        <a:p>
          <a:pPr algn="just"/>
          <a:r>
            <a:rPr lang="es-CL" sz="1100"/>
            <a:t>- Recursos económicos disponibles o posibles de levantar.</a:t>
          </a:r>
        </a:p>
        <a:p>
          <a:pPr algn="just"/>
          <a:r>
            <a:rPr lang="es-CL" sz="1100"/>
            <a:t>Esta etapa permitirá determinar qué tipo de programa es más factible de desarrollar en el establecimiento: producción vegetal sustentable y/o conservación de la biodiversidad.  </a:t>
          </a:r>
          <a:endParaRPr lang="es-CL" sz="1100">
            <a:solidFill>
              <a:schemeClr val="tx1"/>
            </a:solidFill>
          </a:endParaRPr>
        </a:p>
        <a:p>
          <a:pPr algn="just"/>
          <a:r>
            <a:rPr lang="es-CL" sz="1100" b="0">
              <a:solidFill>
                <a:schemeClr val="tx1"/>
              </a:solidFill>
            </a:rPr>
            <a:t>Se sugiere el uso de la información del </a:t>
          </a:r>
          <a:r>
            <a:rPr lang="es-CL" sz="1100" b="1">
              <a:solidFill>
                <a:schemeClr val="tx1"/>
              </a:solidFill>
            </a:rPr>
            <a:t>Anexo 1. </a:t>
          </a:r>
          <a:r>
            <a:rPr lang="es-CL" sz="1100" b="1">
              <a:solidFill>
                <a:sysClr val="windowText" lastClr="000000"/>
              </a:solidFill>
            </a:rPr>
            <a:t>"Orientaciones para determinar el tipo de unidad de producción vegetal y/o conservación de la biodiversidad"</a:t>
          </a:r>
          <a:r>
            <a:rPr lang="es-CL" sz="1100" b="0">
              <a:solidFill>
                <a:sysClr val="windowText" lastClr="000000"/>
              </a:solidFill>
            </a:rPr>
            <a:t>,</a:t>
          </a:r>
          <a:r>
            <a:rPr lang="es-CL" sz="1100" b="1">
              <a:solidFill>
                <a:sysClr val="windowText" lastClr="000000"/>
              </a:solidFill>
            </a:rPr>
            <a:t> </a:t>
          </a:r>
          <a:r>
            <a:rPr lang="es-CL" sz="1100" b="0">
              <a:solidFill>
                <a:sysClr val="windowText" lastClr="000000"/>
              </a:solidFill>
            </a:rPr>
            <a:t>el cual busca que el establecimiento defina el tipo de unidad de producción vegetal a desarrollar, considerando las variables antes descritas. </a:t>
          </a:r>
        </a:p>
      </dgm:t>
    </dgm:pt>
    <dgm:pt modelId="{943FE577-13F1-48CE-8B92-1B58B8086109}" type="sibTrans" cxnId="{B4E67073-51C5-4A84-BD57-F492BD89C8C3}">
      <dgm:prSet/>
      <dgm:spPr/>
      <dgm:t>
        <a:bodyPr/>
        <a:lstStyle/>
        <a:p>
          <a:endParaRPr lang="es-CL"/>
        </a:p>
      </dgm:t>
    </dgm:pt>
    <dgm:pt modelId="{1D867A7F-40AA-4BF5-A404-93379302E8E6}" type="parTrans" cxnId="{B4E67073-51C5-4A84-BD57-F492BD89C8C3}">
      <dgm:prSet/>
      <dgm:spPr/>
      <dgm:t>
        <a:bodyPr/>
        <a:lstStyle/>
        <a:p>
          <a:endParaRPr lang="es-CL"/>
        </a:p>
      </dgm:t>
    </dgm:pt>
    <dgm:pt modelId="{E4D3BF5C-8DC8-4A5B-84A7-F5C1B2C0CB44}" type="pres">
      <dgm:prSet presAssocID="{0D78D632-521A-4F0F-8148-505478C5FF82}" presName="composite" presStyleCnt="0">
        <dgm:presLayoutVars>
          <dgm:chMax val="1"/>
          <dgm:dir/>
          <dgm:resizeHandles val="exact"/>
        </dgm:presLayoutVars>
      </dgm:prSet>
      <dgm:spPr/>
      <dgm:t>
        <a:bodyPr/>
        <a:lstStyle/>
        <a:p>
          <a:endParaRPr lang="es-CL"/>
        </a:p>
      </dgm:t>
    </dgm:pt>
    <dgm:pt modelId="{ED9C5EAC-1A5B-44F7-8DB7-1F7AF63796B0}" type="pres">
      <dgm:prSet presAssocID="{52F69F19-FD3A-4F10-81BC-912E9BDD073E}" presName="roof" presStyleLbl="dkBgShp" presStyleIdx="0" presStyleCnt="2" custScaleY="25256"/>
      <dgm:spPr/>
      <dgm:t>
        <a:bodyPr/>
        <a:lstStyle/>
        <a:p>
          <a:endParaRPr lang="es-CL"/>
        </a:p>
      </dgm:t>
    </dgm:pt>
    <dgm:pt modelId="{27B1A036-10F1-4AC9-BB5E-744377B80C57}" type="pres">
      <dgm:prSet presAssocID="{52F69F19-FD3A-4F10-81BC-912E9BDD073E}" presName="pillars" presStyleCnt="0"/>
      <dgm:spPr/>
    </dgm:pt>
    <dgm:pt modelId="{E2456081-6D4A-45EC-960D-0588D29AA064}" type="pres">
      <dgm:prSet presAssocID="{52F69F19-FD3A-4F10-81BC-912E9BDD073E}" presName="pillar1" presStyleLbl="node1" presStyleIdx="0" presStyleCnt="2" custScaleY="121842" custLinFactNeighborY="-1002">
        <dgm:presLayoutVars>
          <dgm:bulletEnabled val="1"/>
        </dgm:presLayoutVars>
      </dgm:prSet>
      <dgm:spPr/>
      <dgm:t>
        <a:bodyPr/>
        <a:lstStyle/>
        <a:p>
          <a:endParaRPr lang="es-CL"/>
        </a:p>
      </dgm:t>
    </dgm:pt>
    <dgm:pt modelId="{1D0D83C2-5AF9-48E2-9BF0-62FDCF560D23}" type="pres">
      <dgm:prSet presAssocID="{F1917687-CA7C-417E-94CF-80560BFD788F}" presName="pillarX" presStyleLbl="node1" presStyleIdx="1" presStyleCnt="2" custScaleX="241769" custScaleY="121842" custLinFactNeighborY="-1008">
        <dgm:presLayoutVars>
          <dgm:bulletEnabled val="1"/>
        </dgm:presLayoutVars>
      </dgm:prSet>
      <dgm:spPr/>
      <dgm:t>
        <a:bodyPr/>
        <a:lstStyle/>
        <a:p>
          <a:endParaRPr lang="es-CL"/>
        </a:p>
      </dgm:t>
    </dgm:pt>
    <dgm:pt modelId="{8919C4A3-BFC8-46A6-B8BE-55B14BFD63D7}" type="pres">
      <dgm:prSet presAssocID="{52F69F19-FD3A-4F10-81BC-912E9BDD073E}" presName="base" presStyleLbl="dkBgShp" presStyleIdx="1" presStyleCnt="2" custFlipVert="1" custScaleY="66147"/>
      <dgm:spPr/>
    </dgm:pt>
  </dgm:ptLst>
  <dgm:cxnLst>
    <dgm:cxn modelId="{AE39BEC0-3F93-41B1-85D6-63C009ABA239}" srcId="{96B59968-A8A6-4125-8BDD-70EFBCC8AF7D}" destId="{B04EAA2E-D25C-42E8-9A22-2CC6EEF97BE3}" srcOrd="0" destOrd="0" parTransId="{30D085A7-8402-428E-9F87-35818D176DDB}" sibTransId="{80369B16-D627-4B3A-900E-4FFF300E17D7}"/>
    <dgm:cxn modelId="{B4E67073-51C5-4A84-BD57-F492BD89C8C3}" srcId="{52F69F19-FD3A-4F10-81BC-912E9BDD073E}" destId="{F1917687-CA7C-417E-94CF-80560BFD788F}" srcOrd="1" destOrd="0" parTransId="{1D867A7F-40AA-4BF5-A404-93379302E8E6}" sibTransId="{943FE577-13F1-48CE-8B92-1B58B8086109}"/>
    <dgm:cxn modelId="{7503C44C-01F3-47EC-A9CD-2951B3680F8A}" type="presOf" srcId="{F1917687-CA7C-417E-94CF-80560BFD788F}" destId="{1D0D83C2-5AF9-48E2-9BF0-62FDCF560D23}" srcOrd="0" destOrd="0" presId="urn:microsoft.com/office/officeart/2005/8/layout/hList3"/>
    <dgm:cxn modelId="{07E4A027-F4A4-4E0A-B4AE-343F8F10DCBA}" srcId="{52F69F19-FD3A-4F10-81BC-912E9BDD073E}" destId="{F7A41BD2-C1AA-4440-A2FC-48C944DA30EB}" srcOrd="0" destOrd="0" parTransId="{46E400E4-35D5-488F-B26E-78116BBD6BFF}" sibTransId="{06BEF581-1224-45D9-9696-FE11978B102E}"/>
    <dgm:cxn modelId="{369576C6-680B-4891-AC11-1D904013947E}" srcId="{0D78D632-521A-4F0F-8148-505478C5FF82}" destId="{1519A4A2-D220-4553-AF13-6206CF646926}" srcOrd="1" destOrd="0" parTransId="{D7207EA4-B145-42D6-8CF4-D26F8338CD47}" sibTransId="{EDD045B3-A78A-436C-90BE-115F2B91BBBF}"/>
    <dgm:cxn modelId="{88B4BD8E-8551-4F66-B8B3-2B312DD9BC62}" srcId="{0D78D632-521A-4F0F-8148-505478C5FF82}" destId="{8A55E28A-62DF-4F72-BE81-E023B2CC6ECE}" srcOrd="2" destOrd="0" parTransId="{7BC49AEC-480E-480D-9C44-1760FCABBA7D}" sibTransId="{508634B5-5CE6-4A1D-9E5C-A2F8EC9B5198}"/>
    <dgm:cxn modelId="{E3BEFDC0-0744-4319-B739-78EDA9296890}" srcId="{0D78D632-521A-4F0F-8148-505478C5FF82}" destId="{C9791213-AFF0-41B3-BAA9-81B45E7658F9}" srcOrd="3" destOrd="0" parTransId="{57DE4BDD-BC3E-4C42-866F-9FEC3B550CCF}" sibTransId="{A8D7851B-E7B1-4205-975E-E3B1A3743CBF}"/>
    <dgm:cxn modelId="{BD6C1EED-BB64-476B-9D94-D2A387915C00}" srcId="{8A55E28A-62DF-4F72-BE81-E023B2CC6ECE}" destId="{1C59D66E-6379-49FD-9DBA-133B5EAB96F5}" srcOrd="0" destOrd="0" parTransId="{895CDA00-374A-4B7E-B8B1-A77361466BA0}" sibTransId="{FE7BF1CD-EA33-44B6-9019-118E711970D9}"/>
    <dgm:cxn modelId="{CAF93DCD-9CFE-4520-8E65-7ADCA81F96CD}" srcId="{1519A4A2-D220-4553-AF13-6206CF646926}" destId="{022750AF-3754-4A6D-8091-FF41379E1757}" srcOrd="0" destOrd="0" parTransId="{42207DAC-86C2-42FA-8208-9E7DD18CA3E3}" sibTransId="{AF9E7DBD-A644-4378-962B-E58B142E0434}"/>
    <dgm:cxn modelId="{C7112A1A-A7E7-4AED-B50E-03B36948B6F4}" type="presOf" srcId="{F7A41BD2-C1AA-4440-A2FC-48C944DA30EB}" destId="{E2456081-6D4A-45EC-960D-0588D29AA064}" srcOrd="0" destOrd="0" presId="urn:microsoft.com/office/officeart/2005/8/layout/hList3"/>
    <dgm:cxn modelId="{37C500C7-0140-4D86-A8F3-3B9680E922C9}" srcId="{C9791213-AFF0-41B3-BAA9-81B45E7658F9}" destId="{E7DD91D6-4419-4C4F-A5D7-83A6C05FCF0B}" srcOrd="0" destOrd="0" parTransId="{9732E374-2131-4362-861C-A902D0D593FE}" sibTransId="{463EC016-D4C3-4DF2-B2DF-305533440F42}"/>
    <dgm:cxn modelId="{446E71BA-E600-4104-8FE1-9F8B06519234}" srcId="{0D78D632-521A-4F0F-8148-505478C5FF82}" destId="{52F69F19-FD3A-4F10-81BC-912E9BDD073E}" srcOrd="0" destOrd="0" parTransId="{2C5AE95F-40DF-4C3A-80B1-28EFA603D409}" sibTransId="{A572BABE-11A4-4179-8E10-20C10E7884F6}"/>
    <dgm:cxn modelId="{C8B392C0-8C35-47CD-995F-6512AD033C26}" srcId="{0D78D632-521A-4F0F-8148-505478C5FF82}" destId="{96B59968-A8A6-4125-8BDD-70EFBCC8AF7D}" srcOrd="4" destOrd="0" parTransId="{6ECD2D69-92BA-405C-B776-48D3BA0FDAA9}" sibTransId="{9340693E-7816-4F85-A61A-9C54CFF5A5E1}"/>
    <dgm:cxn modelId="{17798566-D5DA-4D47-B4F9-EF83CD84AFAC}" type="presOf" srcId="{52F69F19-FD3A-4F10-81BC-912E9BDD073E}" destId="{ED9C5EAC-1A5B-44F7-8DB7-1F7AF63796B0}" srcOrd="0" destOrd="0" presId="urn:microsoft.com/office/officeart/2005/8/layout/hList3"/>
    <dgm:cxn modelId="{05FA6645-3AF9-4467-A2F4-2CEB92CF4DDD}" type="presOf" srcId="{0D78D632-521A-4F0F-8148-505478C5FF82}" destId="{E4D3BF5C-8DC8-4A5B-84A7-F5C1B2C0CB44}" srcOrd="0" destOrd="0" presId="urn:microsoft.com/office/officeart/2005/8/layout/hList3"/>
    <dgm:cxn modelId="{E49B31DA-E74F-4DD5-B980-286041B45686}" type="presParOf" srcId="{E4D3BF5C-8DC8-4A5B-84A7-F5C1B2C0CB44}" destId="{ED9C5EAC-1A5B-44F7-8DB7-1F7AF63796B0}" srcOrd="0" destOrd="0" presId="urn:microsoft.com/office/officeart/2005/8/layout/hList3"/>
    <dgm:cxn modelId="{2B995A7A-C328-492B-B925-6E73AFF80037}" type="presParOf" srcId="{E4D3BF5C-8DC8-4A5B-84A7-F5C1B2C0CB44}" destId="{27B1A036-10F1-4AC9-BB5E-744377B80C57}" srcOrd="1" destOrd="0" presId="urn:microsoft.com/office/officeart/2005/8/layout/hList3"/>
    <dgm:cxn modelId="{A64395F3-2D22-4FB6-BD8C-972D587841E5}" type="presParOf" srcId="{27B1A036-10F1-4AC9-BB5E-744377B80C57}" destId="{E2456081-6D4A-45EC-960D-0588D29AA064}" srcOrd="0" destOrd="0" presId="urn:microsoft.com/office/officeart/2005/8/layout/hList3"/>
    <dgm:cxn modelId="{45065BEB-DB3D-435F-9E9F-817CD5E24DE2}" type="presParOf" srcId="{27B1A036-10F1-4AC9-BB5E-744377B80C57}" destId="{1D0D83C2-5AF9-48E2-9BF0-62FDCF560D23}" srcOrd="1" destOrd="0" presId="urn:microsoft.com/office/officeart/2005/8/layout/hList3"/>
    <dgm:cxn modelId="{C5A6FAAD-27C6-417C-B04B-D6541D7C3968}" type="presParOf" srcId="{E4D3BF5C-8DC8-4A5B-84A7-F5C1B2C0CB44}" destId="{8919C4A3-BFC8-46A6-B8BE-55B14BFD63D7}" srcOrd="2" destOrd="0" presId="urn:microsoft.com/office/officeart/2005/8/layout/hList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D78D632-521A-4F0F-8148-505478C5FF82}"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s-CL"/>
        </a:p>
      </dgm:t>
    </dgm:pt>
    <dgm:pt modelId="{52F69F19-FD3A-4F10-81BC-912E9BDD073E}">
      <dgm:prSet phldrT="[Texto]" custT="1"/>
      <dgm:spPr/>
      <dgm:t>
        <a:bodyPr/>
        <a:lstStyle/>
        <a:p>
          <a:pPr algn="l"/>
          <a:r>
            <a:rPr lang="es-CL" sz="1100" b="1"/>
            <a:t>2. Diseño del Programa  de Manejo Sustentable de la Unidad de Producción Vegetal y/o Conservación de la Biodiversidad</a:t>
          </a:r>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1519A4A2-D220-4553-AF13-6206CF646926}">
      <dgm:prSet phldrT="[Texto]" custT="1"/>
      <dgm:spPr/>
      <dgm:t>
        <a:bodyPr/>
        <a:lstStyle/>
        <a:p>
          <a:endParaRPr lang="es-CL"/>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endParaRPr lang="es-CL"/>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F7A41BD2-C1AA-4440-A2FC-48C944DA30EB}">
      <dgm:prSet phldrT="[Texto]" custT="1"/>
      <dgm:spPr/>
      <dgm:t>
        <a:bodyPr/>
        <a:lstStyle/>
        <a:p>
          <a:r>
            <a:rPr lang="es-CL" sz="1100"/>
            <a:t>Planificación del Programa de Manejo Sustentable de la Unidad de Producción Vegetal, con la participación de miembros de la comunidad educativa. </a:t>
          </a:r>
          <a:endParaRPr lang="es-CL" sz="1100" b="0"/>
        </a:p>
      </dgm:t>
    </dgm:pt>
    <dgm:pt modelId="{06BEF581-1224-45D9-9696-FE11978B102E}" type="sibTrans" cxnId="{07E4A027-F4A4-4E0A-B4AE-343F8F10DCBA}">
      <dgm:prSet/>
      <dgm:spPr/>
      <dgm:t>
        <a:bodyPr/>
        <a:lstStyle/>
        <a:p>
          <a:endParaRPr lang="es-CL" sz="1100" b="0"/>
        </a:p>
      </dgm:t>
    </dgm:pt>
    <dgm:pt modelId="{46E400E4-35D5-488F-B26E-78116BBD6BFF}" type="parTrans" cxnId="{07E4A027-F4A4-4E0A-B4AE-343F8F10DCBA}">
      <dgm:prSet/>
      <dgm:spPr/>
      <dgm:t>
        <a:bodyPr/>
        <a:lstStyle/>
        <a:p>
          <a:endParaRPr lang="es-CL" sz="1100" b="0"/>
        </a:p>
      </dgm:t>
    </dgm:pt>
    <dgm:pt modelId="{8A55E28A-62DF-4F72-BE81-E023B2CC6ECE}">
      <dgm:prSet phldrT="[Texto]" custT="1"/>
      <dgm:spPr/>
      <dgm:t>
        <a:bodyPr/>
        <a:lstStyle/>
        <a:p>
          <a:endParaRPr lang="es-CL"/>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endParaRPr lang="es-CL"/>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endParaRPr lang="es-CL"/>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endParaRPr lang="es-CL"/>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96B59968-A8A6-4125-8BDD-70EFBCC8AF7D}">
      <dgm:prSet phldrT="[Texto]" custT="1"/>
      <dgm:spPr/>
      <dgm:t>
        <a:bodyPr/>
        <a:lstStyle/>
        <a:p>
          <a:endParaRPr lang="es-CL"/>
        </a:p>
      </dgm:t>
    </dgm:pt>
    <dgm:pt modelId="{6ECD2D69-92BA-405C-B776-48D3BA0FDAA9}" type="parTrans" cxnId="{C8B392C0-8C35-47CD-995F-6512AD033C26}">
      <dgm:prSet/>
      <dgm:spPr/>
      <dgm:t>
        <a:bodyPr/>
        <a:lstStyle/>
        <a:p>
          <a:endParaRPr lang="es-CL" sz="1100" b="0"/>
        </a:p>
      </dgm:t>
    </dgm:pt>
    <dgm:pt modelId="{9340693E-7816-4F85-A61A-9C54CFF5A5E1}" type="sibTrans" cxnId="{C8B392C0-8C35-47CD-995F-6512AD033C26}">
      <dgm:prSet/>
      <dgm:spPr/>
      <dgm:t>
        <a:bodyPr/>
        <a:lstStyle/>
        <a:p>
          <a:endParaRPr lang="es-CL" sz="1100" b="0"/>
        </a:p>
      </dgm:t>
    </dgm:pt>
    <dgm:pt modelId="{B04EAA2E-D25C-42E8-9A22-2CC6EEF97BE3}">
      <dgm:prSet phldrT="[Texto]" custT="1"/>
      <dgm:spPr/>
      <dgm:t>
        <a:bodyPr/>
        <a:lstStyle/>
        <a:p>
          <a:endParaRPr lang="es-CL"/>
        </a:p>
      </dgm:t>
    </dgm:pt>
    <dgm:pt modelId="{30D085A7-8402-428E-9F87-35818D176DDB}" type="parTrans" cxnId="{AE39BEC0-3F93-41B1-85D6-63C009ABA239}">
      <dgm:prSet/>
      <dgm:spPr/>
      <dgm:t>
        <a:bodyPr/>
        <a:lstStyle/>
        <a:p>
          <a:endParaRPr lang="es-CL" sz="1100" b="0"/>
        </a:p>
      </dgm:t>
    </dgm:pt>
    <dgm:pt modelId="{80369B16-D627-4B3A-900E-4FFF300E17D7}" type="sibTrans" cxnId="{AE39BEC0-3F93-41B1-85D6-63C009ABA239}">
      <dgm:prSet/>
      <dgm:spPr/>
      <dgm:t>
        <a:bodyPr/>
        <a:lstStyle/>
        <a:p>
          <a:endParaRPr lang="es-CL" sz="1100" b="0"/>
        </a:p>
      </dgm:t>
    </dgm:pt>
    <dgm:pt modelId="{F1917687-CA7C-417E-94CF-80560BFD788F}">
      <dgm:prSet phldrT="[Texto]" custT="1"/>
      <dgm:spPr/>
      <dgm:t>
        <a:bodyPr/>
        <a:lstStyle/>
        <a:p>
          <a:pPr algn="just">
            <a:buFont typeface="+mj-lt"/>
            <a:buAutoNum type="arabicPeriod"/>
          </a:pPr>
          <a:r>
            <a:rPr lang="es-CL" sz="1100"/>
            <a:t>Elaborar de forma consensuada, con los miembros de la comunidad educativa el "Programa de Manejo Sustentable de la Unidad de Producción Vegetal" en el que se establecerá el emplazamiento, diseño de la unidad, compromisos y actividades que permitan hacer de éste un espacio sustentable, tanto desde el punto de vista de su manejo como de la sustentabilidad en el tiempo. </a:t>
          </a:r>
        </a:p>
        <a:p>
          <a:pPr algn="just">
            <a:buFont typeface="+mj-lt"/>
            <a:buAutoNum type="arabicPeriod"/>
          </a:pPr>
          <a:r>
            <a:rPr lang="es-CL" sz="1100"/>
            <a:t>El documento busca que el establecimiento diseñe el Programa, utilizando la información base levantada a través del diagnóstico, asumiendo compromisos para la sustentabilidad del espacio, con medidas concretas y vinculando a todos los actores de la comunidad educativa. </a:t>
          </a:r>
        </a:p>
        <a:p>
          <a:pPr algn="just">
            <a:buFont typeface="+mj-lt"/>
            <a:buAutoNum type="arabicPeriod"/>
          </a:pPr>
          <a:r>
            <a:rPr lang="es-CL" sz="1100"/>
            <a:t>Se espera que en este documento queden consignados los objetivos, resultados esperados, medidas concretas, responsables y </a:t>
          </a:r>
          <a:r>
            <a:rPr lang="es-CL" sz="1100">
              <a:solidFill>
                <a:schemeClr val="tx1"/>
              </a:solidFill>
            </a:rPr>
            <a:t>los plazos establecidos para su ejecución.</a:t>
          </a:r>
        </a:p>
        <a:p>
          <a:pPr algn="just">
            <a:buFont typeface="+mj-lt"/>
            <a:buAutoNum type="arabicPeriod"/>
          </a:pPr>
          <a:r>
            <a:rPr lang="es-CL" sz="1100">
              <a:solidFill>
                <a:schemeClr val="tx1"/>
              </a:solidFill>
            </a:rPr>
            <a:t>Se propone la estructura del </a:t>
          </a:r>
          <a:r>
            <a:rPr lang="es-CL" sz="1100" b="1">
              <a:solidFill>
                <a:sysClr val="windowText" lastClr="000000"/>
              </a:solidFill>
            </a:rPr>
            <a:t>Anexo 2. "Fichas para el diseño del Programa de Manejo Sustentable de la Unidad de Producción Vegetal y/o Conservación de la Biodiversidad</a:t>
          </a:r>
          <a:r>
            <a:rPr lang="es-CL" sz="1100" b="1">
              <a:solidFill>
                <a:schemeClr val="tx1"/>
              </a:solidFill>
            </a:rPr>
            <a:t>"</a:t>
          </a:r>
          <a:r>
            <a:rPr lang="es-CL" sz="1100">
              <a:solidFill>
                <a:schemeClr val="tx1"/>
              </a:solidFill>
            </a:rPr>
            <a:t>, el cual incorpora un Cronograma para el monitoreo y seguimiento de medidas.</a:t>
          </a:r>
          <a:endParaRPr lang="es-CL" sz="1100" b="0">
            <a:solidFill>
              <a:schemeClr val="tx1"/>
            </a:solidFill>
          </a:endParaRPr>
        </a:p>
      </dgm:t>
    </dgm:pt>
    <dgm:pt modelId="{1D867A7F-40AA-4BF5-A404-93379302E8E6}" type="parTrans" cxnId="{B4E67073-51C5-4A84-BD57-F492BD89C8C3}">
      <dgm:prSet/>
      <dgm:spPr/>
      <dgm:t>
        <a:bodyPr/>
        <a:lstStyle/>
        <a:p>
          <a:endParaRPr lang="es-CL"/>
        </a:p>
      </dgm:t>
    </dgm:pt>
    <dgm:pt modelId="{943FE577-13F1-48CE-8B92-1B58B8086109}" type="sibTrans" cxnId="{B4E67073-51C5-4A84-BD57-F492BD89C8C3}">
      <dgm:prSet/>
      <dgm:spPr/>
      <dgm:t>
        <a:bodyPr/>
        <a:lstStyle/>
        <a:p>
          <a:endParaRPr lang="es-CL"/>
        </a:p>
      </dgm:t>
    </dgm:pt>
    <dgm:pt modelId="{E4D3BF5C-8DC8-4A5B-84A7-F5C1B2C0CB44}" type="pres">
      <dgm:prSet presAssocID="{0D78D632-521A-4F0F-8148-505478C5FF82}" presName="composite" presStyleCnt="0">
        <dgm:presLayoutVars>
          <dgm:chMax val="1"/>
          <dgm:dir/>
          <dgm:resizeHandles val="exact"/>
        </dgm:presLayoutVars>
      </dgm:prSet>
      <dgm:spPr/>
      <dgm:t>
        <a:bodyPr/>
        <a:lstStyle/>
        <a:p>
          <a:endParaRPr lang="es-CL"/>
        </a:p>
      </dgm:t>
    </dgm:pt>
    <dgm:pt modelId="{ED9C5EAC-1A5B-44F7-8DB7-1F7AF63796B0}" type="pres">
      <dgm:prSet presAssocID="{52F69F19-FD3A-4F10-81BC-912E9BDD073E}" presName="roof" presStyleLbl="dkBgShp" presStyleIdx="0" presStyleCnt="2" custScaleY="28784" custLinFactNeighborY="-3068"/>
      <dgm:spPr/>
      <dgm:t>
        <a:bodyPr/>
        <a:lstStyle/>
        <a:p>
          <a:endParaRPr lang="es-CL"/>
        </a:p>
      </dgm:t>
    </dgm:pt>
    <dgm:pt modelId="{27B1A036-10F1-4AC9-BB5E-744377B80C57}" type="pres">
      <dgm:prSet presAssocID="{52F69F19-FD3A-4F10-81BC-912E9BDD073E}" presName="pillars" presStyleCnt="0"/>
      <dgm:spPr/>
    </dgm:pt>
    <dgm:pt modelId="{E2456081-6D4A-45EC-960D-0588D29AA064}" type="pres">
      <dgm:prSet presAssocID="{52F69F19-FD3A-4F10-81BC-912E9BDD073E}" presName="pillar1" presStyleLbl="node1" presStyleIdx="0" presStyleCnt="2" custScaleY="121842">
        <dgm:presLayoutVars>
          <dgm:bulletEnabled val="1"/>
        </dgm:presLayoutVars>
      </dgm:prSet>
      <dgm:spPr/>
      <dgm:t>
        <a:bodyPr/>
        <a:lstStyle/>
        <a:p>
          <a:endParaRPr lang="es-CL"/>
        </a:p>
      </dgm:t>
    </dgm:pt>
    <dgm:pt modelId="{1D0D83C2-5AF9-48E2-9BF0-62FDCF560D23}" type="pres">
      <dgm:prSet presAssocID="{F1917687-CA7C-417E-94CF-80560BFD788F}" presName="pillarX" presStyleLbl="node1" presStyleIdx="1" presStyleCnt="2" custScaleX="252428" custScaleY="121842">
        <dgm:presLayoutVars>
          <dgm:bulletEnabled val="1"/>
        </dgm:presLayoutVars>
      </dgm:prSet>
      <dgm:spPr/>
      <dgm:t>
        <a:bodyPr/>
        <a:lstStyle/>
        <a:p>
          <a:endParaRPr lang="es-CL"/>
        </a:p>
      </dgm:t>
    </dgm:pt>
    <dgm:pt modelId="{8919C4A3-BFC8-46A6-B8BE-55B14BFD63D7}" type="pres">
      <dgm:prSet presAssocID="{52F69F19-FD3A-4F10-81BC-912E9BDD073E}" presName="base" presStyleLbl="dkBgShp" presStyleIdx="1" presStyleCnt="2"/>
      <dgm:spPr/>
    </dgm:pt>
  </dgm:ptLst>
  <dgm:cxnLst>
    <dgm:cxn modelId="{BD6C1EED-BB64-476B-9D94-D2A387915C00}" srcId="{8A55E28A-62DF-4F72-BE81-E023B2CC6ECE}" destId="{1C59D66E-6379-49FD-9DBA-133B5EAB96F5}" srcOrd="0" destOrd="0" parTransId="{895CDA00-374A-4B7E-B8B1-A77361466BA0}" sibTransId="{FE7BF1CD-EA33-44B6-9019-118E711970D9}"/>
    <dgm:cxn modelId="{46130771-3236-4829-98D9-8ED24138854C}" type="presOf" srcId="{52F69F19-FD3A-4F10-81BC-912E9BDD073E}" destId="{ED9C5EAC-1A5B-44F7-8DB7-1F7AF63796B0}" srcOrd="0" destOrd="0" presId="urn:microsoft.com/office/officeart/2005/8/layout/hList3"/>
    <dgm:cxn modelId="{C8B392C0-8C35-47CD-995F-6512AD033C26}" srcId="{0D78D632-521A-4F0F-8148-505478C5FF82}" destId="{96B59968-A8A6-4125-8BDD-70EFBCC8AF7D}" srcOrd="4" destOrd="0" parTransId="{6ECD2D69-92BA-405C-B776-48D3BA0FDAA9}" sibTransId="{9340693E-7816-4F85-A61A-9C54CFF5A5E1}"/>
    <dgm:cxn modelId="{E3BEFDC0-0744-4319-B739-78EDA9296890}" srcId="{0D78D632-521A-4F0F-8148-505478C5FF82}" destId="{C9791213-AFF0-41B3-BAA9-81B45E7658F9}" srcOrd="3" destOrd="0" parTransId="{57DE4BDD-BC3E-4C42-866F-9FEC3B550CCF}" sibTransId="{A8D7851B-E7B1-4205-975E-E3B1A3743CBF}"/>
    <dgm:cxn modelId="{A009BD7C-6CA4-4CEB-95E2-F82DDBE1F077}" type="presOf" srcId="{0D78D632-521A-4F0F-8148-505478C5FF82}" destId="{E4D3BF5C-8DC8-4A5B-84A7-F5C1B2C0CB44}" srcOrd="0" destOrd="0" presId="urn:microsoft.com/office/officeart/2005/8/layout/hList3"/>
    <dgm:cxn modelId="{B4E67073-51C5-4A84-BD57-F492BD89C8C3}" srcId="{52F69F19-FD3A-4F10-81BC-912E9BDD073E}" destId="{F1917687-CA7C-417E-94CF-80560BFD788F}" srcOrd="1" destOrd="0" parTransId="{1D867A7F-40AA-4BF5-A404-93379302E8E6}" sibTransId="{943FE577-13F1-48CE-8B92-1B58B8086109}"/>
    <dgm:cxn modelId="{07E4A027-F4A4-4E0A-B4AE-343F8F10DCBA}" srcId="{52F69F19-FD3A-4F10-81BC-912E9BDD073E}" destId="{F7A41BD2-C1AA-4440-A2FC-48C944DA30EB}" srcOrd="0" destOrd="0" parTransId="{46E400E4-35D5-488F-B26E-78116BBD6BFF}" sibTransId="{06BEF581-1224-45D9-9696-FE11978B102E}"/>
    <dgm:cxn modelId="{CAF93DCD-9CFE-4520-8E65-7ADCA81F96CD}" srcId="{1519A4A2-D220-4553-AF13-6206CF646926}" destId="{022750AF-3754-4A6D-8091-FF41379E1757}" srcOrd="0" destOrd="0" parTransId="{42207DAC-86C2-42FA-8208-9E7DD18CA3E3}" sibTransId="{AF9E7DBD-A644-4378-962B-E58B142E0434}"/>
    <dgm:cxn modelId="{AE39BEC0-3F93-41B1-85D6-63C009ABA239}" srcId="{96B59968-A8A6-4125-8BDD-70EFBCC8AF7D}" destId="{B04EAA2E-D25C-42E8-9A22-2CC6EEF97BE3}" srcOrd="0" destOrd="0" parTransId="{30D085A7-8402-428E-9F87-35818D176DDB}" sibTransId="{80369B16-D627-4B3A-900E-4FFF300E17D7}"/>
    <dgm:cxn modelId="{E71E281A-FC18-463D-8293-C43AEC039101}" type="presOf" srcId="{F7A41BD2-C1AA-4440-A2FC-48C944DA30EB}" destId="{E2456081-6D4A-45EC-960D-0588D29AA064}" srcOrd="0" destOrd="0" presId="urn:microsoft.com/office/officeart/2005/8/layout/hList3"/>
    <dgm:cxn modelId="{446E71BA-E600-4104-8FE1-9F8B06519234}" srcId="{0D78D632-521A-4F0F-8148-505478C5FF82}" destId="{52F69F19-FD3A-4F10-81BC-912E9BDD073E}" srcOrd="0" destOrd="0" parTransId="{2C5AE95F-40DF-4C3A-80B1-28EFA603D409}" sibTransId="{A572BABE-11A4-4179-8E10-20C10E7884F6}"/>
    <dgm:cxn modelId="{A5347428-9412-4491-86FE-65049B7B3D62}" type="presOf" srcId="{F1917687-CA7C-417E-94CF-80560BFD788F}" destId="{1D0D83C2-5AF9-48E2-9BF0-62FDCF560D23}" srcOrd="0" destOrd="0" presId="urn:microsoft.com/office/officeart/2005/8/layout/hList3"/>
    <dgm:cxn modelId="{37C500C7-0140-4D86-A8F3-3B9680E922C9}" srcId="{C9791213-AFF0-41B3-BAA9-81B45E7658F9}" destId="{E7DD91D6-4419-4C4F-A5D7-83A6C05FCF0B}" srcOrd="0" destOrd="0" parTransId="{9732E374-2131-4362-861C-A902D0D593FE}" sibTransId="{463EC016-D4C3-4DF2-B2DF-305533440F42}"/>
    <dgm:cxn modelId="{369576C6-680B-4891-AC11-1D904013947E}" srcId="{0D78D632-521A-4F0F-8148-505478C5FF82}" destId="{1519A4A2-D220-4553-AF13-6206CF646926}" srcOrd="1" destOrd="0" parTransId="{D7207EA4-B145-42D6-8CF4-D26F8338CD47}" sibTransId="{EDD045B3-A78A-436C-90BE-115F2B91BBBF}"/>
    <dgm:cxn modelId="{88B4BD8E-8551-4F66-B8B3-2B312DD9BC62}" srcId="{0D78D632-521A-4F0F-8148-505478C5FF82}" destId="{8A55E28A-62DF-4F72-BE81-E023B2CC6ECE}" srcOrd="2" destOrd="0" parTransId="{7BC49AEC-480E-480D-9C44-1760FCABBA7D}" sibTransId="{508634B5-5CE6-4A1D-9E5C-A2F8EC9B5198}"/>
    <dgm:cxn modelId="{053A3076-AA7C-4CF3-A19D-0D7C9C6E7BD3}" type="presParOf" srcId="{E4D3BF5C-8DC8-4A5B-84A7-F5C1B2C0CB44}" destId="{ED9C5EAC-1A5B-44F7-8DB7-1F7AF63796B0}" srcOrd="0" destOrd="0" presId="urn:microsoft.com/office/officeart/2005/8/layout/hList3"/>
    <dgm:cxn modelId="{CAB95CFA-E126-42EA-9994-C0050EAF2AF8}" type="presParOf" srcId="{E4D3BF5C-8DC8-4A5B-84A7-F5C1B2C0CB44}" destId="{27B1A036-10F1-4AC9-BB5E-744377B80C57}" srcOrd="1" destOrd="0" presId="urn:microsoft.com/office/officeart/2005/8/layout/hList3"/>
    <dgm:cxn modelId="{E38C1EEC-0437-4019-96C2-939F0DF3BD1C}" type="presParOf" srcId="{27B1A036-10F1-4AC9-BB5E-744377B80C57}" destId="{E2456081-6D4A-45EC-960D-0588D29AA064}" srcOrd="0" destOrd="0" presId="urn:microsoft.com/office/officeart/2005/8/layout/hList3"/>
    <dgm:cxn modelId="{E2A6876F-E551-467C-932A-9D65D935BFFF}" type="presParOf" srcId="{27B1A036-10F1-4AC9-BB5E-744377B80C57}" destId="{1D0D83C2-5AF9-48E2-9BF0-62FDCF560D23}" srcOrd="1" destOrd="0" presId="urn:microsoft.com/office/officeart/2005/8/layout/hList3"/>
    <dgm:cxn modelId="{9C9922CD-9929-49E7-B49E-FA3A10E4E20A}" type="presParOf" srcId="{E4D3BF5C-8DC8-4A5B-84A7-F5C1B2C0CB44}" destId="{8919C4A3-BFC8-46A6-B8BE-55B14BFD63D7}" srcOrd="2" destOrd="0" presId="urn:microsoft.com/office/officeart/2005/8/layout/hList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D78D632-521A-4F0F-8148-505478C5FF82}"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s-CL"/>
        </a:p>
      </dgm:t>
    </dgm:pt>
    <dgm:pt modelId="{52F69F19-FD3A-4F10-81BC-912E9BDD073E}">
      <dgm:prSet phldrT="[Texto]" custT="1"/>
      <dgm:spPr/>
      <dgm:t>
        <a:bodyPr/>
        <a:lstStyle/>
        <a:p>
          <a:pPr algn="l"/>
          <a:r>
            <a:rPr lang="es-CL" sz="1100" b="1"/>
            <a:t>3. Ejecución del Programa de Manejo Sustentable de la Unidad de Producción Vegetal y/o Conservación de la Biodiversidad</a:t>
          </a:r>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1519A4A2-D220-4553-AF13-6206CF646926}">
      <dgm:prSet phldrT="[Texto]" custT="1"/>
      <dgm:spPr/>
      <dgm:t>
        <a:bodyPr/>
        <a:lstStyle/>
        <a:p>
          <a:endParaRPr lang="es-CL"/>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endParaRPr lang="es-CL"/>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8A55E28A-62DF-4F72-BE81-E023B2CC6ECE}">
      <dgm:prSet phldrT="[Texto]" custT="1"/>
      <dgm:spPr/>
      <dgm:t>
        <a:bodyPr/>
        <a:lstStyle/>
        <a:p>
          <a:endParaRPr lang="es-CL"/>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endParaRPr lang="es-CL"/>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endParaRPr lang="es-CL"/>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endParaRPr lang="es-CL"/>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96B59968-A8A6-4125-8BDD-70EFBCC8AF7D}">
      <dgm:prSet phldrT="[Texto]" custT="1"/>
      <dgm:spPr/>
      <dgm:t>
        <a:bodyPr/>
        <a:lstStyle/>
        <a:p>
          <a:endParaRPr lang="es-CL"/>
        </a:p>
      </dgm:t>
    </dgm:pt>
    <dgm:pt modelId="{6ECD2D69-92BA-405C-B776-48D3BA0FDAA9}" type="parTrans" cxnId="{C8B392C0-8C35-47CD-995F-6512AD033C26}">
      <dgm:prSet/>
      <dgm:spPr/>
      <dgm:t>
        <a:bodyPr/>
        <a:lstStyle/>
        <a:p>
          <a:endParaRPr lang="es-CL" sz="1100" b="0"/>
        </a:p>
      </dgm:t>
    </dgm:pt>
    <dgm:pt modelId="{9340693E-7816-4F85-A61A-9C54CFF5A5E1}" type="sibTrans" cxnId="{C8B392C0-8C35-47CD-995F-6512AD033C26}">
      <dgm:prSet/>
      <dgm:spPr/>
      <dgm:t>
        <a:bodyPr/>
        <a:lstStyle/>
        <a:p>
          <a:endParaRPr lang="es-CL" sz="1100" b="0"/>
        </a:p>
      </dgm:t>
    </dgm:pt>
    <dgm:pt modelId="{B04EAA2E-D25C-42E8-9A22-2CC6EEF97BE3}">
      <dgm:prSet phldrT="[Texto]" custT="1"/>
      <dgm:spPr/>
      <dgm:t>
        <a:bodyPr/>
        <a:lstStyle/>
        <a:p>
          <a:endParaRPr lang="es-CL"/>
        </a:p>
      </dgm:t>
    </dgm:pt>
    <dgm:pt modelId="{30D085A7-8402-428E-9F87-35818D176DDB}" type="parTrans" cxnId="{AE39BEC0-3F93-41B1-85D6-63C009ABA239}">
      <dgm:prSet/>
      <dgm:spPr/>
      <dgm:t>
        <a:bodyPr/>
        <a:lstStyle/>
        <a:p>
          <a:endParaRPr lang="es-CL" sz="1100" b="0"/>
        </a:p>
      </dgm:t>
    </dgm:pt>
    <dgm:pt modelId="{80369B16-D627-4B3A-900E-4FFF300E17D7}" type="sibTrans" cxnId="{AE39BEC0-3F93-41B1-85D6-63C009ABA239}">
      <dgm:prSet/>
      <dgm:spPr/>
      <dgm:t>
        <a:bodyPr/>
        <a:lstStyle/>
        <a:p>
          <a:endParaRPr lang="es-CL" sz="1100" b="0"/>
        </a:p>
      </dgm:t>
    </dgm:pt>
    <dgm:pt modelId="{F1917687-CA7C-417E-94CF-80560BFD788F}">
      <dgm:prSet phldrT="[Texto]" custT="1"/>
      <dgm:spPr/>
      <dgm:t>
        <a:bodyPr/>
        <a:lstStyle/>
        <a:p>
          <a:pPr algn="ctr"/>
          <a:r>
            <a:rPr lang="es-CL" sz="1100"/>
            <a:t>Implementación del Programa de Manejo Sustentable de la Unidad de Producción Vegetal y evaluación de su sustentabilidad y uso pedagógico.</a:t>
          </a:r>
          <a:endParaRPr lang="es-CL" sz="1100" b="0"/>
        </a:p>
      </dgm:t>
    </dgm:pt>
    <dgm:pt modelId="{1D867A7F-40AA-4BF5-A404-93379302E8E6}" type="parTrans" cxnId="{B4E67073-51C5-4A84-BD57-F492BD89C8C3}">
      <dgm:prSet/>
      <dgm:spPr/>
      <dgm:t>
        <a:bodyPr/>
        <a:lstStyle/>
        <a:p>
          <a:endParaRPr lang="es-CL"/>
        </a:p>
      </dgm:t>
    </dgm:pt>
    <dgm:pt modelId="{943FE577-13F1-48CE-8B92-1B58B8086109}" type="sibTrans" cxnId="{B4E67073-51C5-4A84-BD57-F492BD89C8C3}">
      <dgm:prSet/>
      <dgm:spPr/>
      <dgm:t>
        <a:bodyPr/>
        <a:lstStyle/>
        <a:p>
          <a:endParaRPr lang="es-CL"/>
        </a:p>
      </dgm:t>
    </dgm:pt>
    <dgm:pt modelId="{F898DF9C-3A8E-45FF-A1A5-91A028E8E570}">
      <dgm:prSet phldrT="[Texto]" custT="1"/>
      <dgm:spPr/>
      <dgm:t>
        <a:bodyPr/>
        <a:lstStyle/>
        <a:p>
          <a:pPr algn="just"/>
          <a:r>
            <a:rPr lang="es-CL" sz="1100"/>
            <a:t>En esta etapa se implementan las medidas y se busca identificar posibles mejoras en cuanto a infraestructura, uso pedagógico y mantenimiento. </a:t>
          </a:r>
        </a:p>
        <a:p>
          <a:pPr algn="just"/>
          <a:r>
            <a:rPr lang="es-CL" sz="1100" b="0"/>
            <a:t>Seguimiento y verificación de las medidas propuestas en el Programa, con la finalidad de ajustar o reforzar el trabajo de la comunidad educativa.</a:t>
          </a:r>
        </a:p>
        <a:p>
          <a:pPr algn="just"/>
          <a:r>
            <a:rPr lang="es-CL" sz="1100"/>
            <a:t>Para hacer el seguimiento y evaluación a la ejecución del Programa, se propone usar el cronograma establecido en el </a:t>
          </a:r>
          <a:r>
            <a:rPr lang="es-CL" sz="1100" b="1"/>
            <a:t>Anexo 2. </a:t>
          </a:r>
          <a:r>
            <a:rPr lang="es-CL" sz="1100"/>
            <a:t>Este documento va a contener el listado de medidas comprometidas por el establecimiento educacional, el objetivo que se está cumpliendo con dicha medida, los responsables y las fechas en que se planifica su ejecución. </a:t>
          </a:r>
          <a:endParaRPr lang="es-CL" sz="1100" b="0"/>
        </a:p>
      </dgm:t>
    </dgm:pt>
    <dgm:pt modelId="{2C448EEF-FCD2-47EF-81F9-939D4E6D712E}" type="parTrans" cxnId="{9054E6C1-E907-45CB-9841-6F9A02DB38EB}">
      <dgm:prSet/>
      <dgm:spPr/>
      <dgm:t>
        <a:bodyPr/>
        <a:lstStyle/>
        <a:p>
          <a:endParaRPr lang="es-CL"/>
        </a:p>
      </dgm:t>
    </dgm:pt>
    <dgm:pt modelId="{E714CC8A-AA8E-4FEC-BCC5-03E0CB38AC93}" type="sibTrans" cxnId="{9054E6C1-E907-45CB-9841-6F9A02DB38EB}">
      <dgm:prSet/>
      <dgm:spPr/>
      <dgm:t>
        <a:bodyPr/>
        <a:lstStyle/>
        <a:p>
          <a:endParaRPr lang="es-CL"/>
        </a:p>
      </dgm:t>
    </dgm:pt>
    <dgm:pt modelId="{E4D3BF5C-8DC8-4A5B-84A7-F5C1B2C0CB44}" type="pres">
      <dgm:prSet presAssocID="{0D78D632-521A-4F0F-8148-505478C5FF82}" presName="composite" presStyleCnt="0">
        <dgm:presLayoutVars>
          <dgm:chMax val="1"/>
          <dgm:dir/>
          <dgm:resizeHandles val="exact"/>
        </dgm:presLayoutVars>
      </dgm:prSet>
      <dgm:spPr/>
      <dgm:t>
        <a:bodyPr/>
        <a:lstStyle/>
        <a:p>
          <a:endParaRPr lang="es-CL"/>
        </a:p>
      </dgm:t>
    </dgm:pt>
    <dgm:pt modelId="{ED9C5EAC-1A5B-44F7-8DB7-1F7AF63796B0}" type="pres">
      <dgm:prSet presAssocID="{52F69F19-FD3A-4F10-81BC-912E9BDD073E}" presName="roof" presStyleLbl="dkBgShp" presStyleIdx="0" presStyleCnt="2" custScaleY="42218"/>
      <dgm:spPr/>
      <dgm:t>
        <a:bodyPr/>
        <a:lstStyle/>
        <a:p>
          <a:endParaRPr lang="es-CL"/>
        </a:p>
      </dgm:t>
    </dgm:pt>
    <dgm:pt modelId="{27B1A036-10F1-4AC9-BB5E-744377B80C57}" type="pres">
      <dgm:prSet presAssocID="{52F69F19-FD3A-4F10-81BC-912E9BDD073E}" presName="pillars" presStyleCnt="0"/>
      <dgm:spPr/>
    </dgm:pt>
    <dgm:pt modelId="{E2456081-6D4A-45EC-960D-0588D29AA064}" type="pres">
      <dgm:prSet presAssocID="{52F69F19-FD3A-4F10-81BC-912E9BDD073E}" presName="pillar1" presStyleLbl="node1" presStyleIdx="0" presStyleCnt="2" custScaleX="39674" custScaleY="123375" custLinFactNeighborY="499">
        <dgm:presLayoutVars>
          <dgm:bulletEnabled val="1"/>
        </dgm:presLayoutVars>
      </dgm:prSet>
      <dgm:spPr/>
      <dgm:t>
        <a:bodyPr/>
        <a:lstStyle/>
        <a:p>
          <a:endParaRPr lang="es-CL"/>
        </a:p>
      </dgm:t>
    </dgm:pt>
    <dgm:pt modelId="{69B751D1-F0F7-4A4F-8549-3B3E97582C1D}" type="pres">
      <dgm:prSet presAssocID="{F898DF9C-3A8E-45FF-A1A5-91A028E8E570}" presName="pillarX" presStyleLbl="node1" presStyleIdx="1" presStyleCnt="2" custScaleY="119238" custLinFactNeighborY="-1950">
        <dgm:presLayoutVars>
          <dgm:bulletEnabled val="1"/>
        </dgm:presLayoutVars>
      </dgm:prSet>
      <dgm:spPr/>
      <dgm:t>
        <a:bodyPr/>
        <a:lstStyle/>
        <a:p>
          <a:endParaRPr lang="es-CL"/>
        </a:p>
      </dgm:t>
    </dgm:pt>
    <dgm:pt modelId="{8919C4A3-BFC8-46A6-B8BE-55B14BFD63D7}" type="pres">
      <dgm:prSet presAssocID="{52F69F19-FD3A-4F10-81BC-912E9BDD073E}" presName="base" presStyleLbl="dkBgShp" presStyleIdx="1" presStyleCnt="2" custScaleY="124238" custLinFactY="200000" custLinFactNeighborX="4150" custLinFactNeighborY="289060"/>
      <dgm:spPr/>
    </dgm:pt>
  </dgm:ptLst>
  <dgm:cxnLst>
    <dgm:cxn modelId="{BD6C1EED-BB64-476B-9D94-D2A387915C00}" srcId="{8A55E28A-62DF-4F72-BE81-E023B2CC6ECE}" destId="{1C59D66E-6379-49FD-9DBA-133B5EAB96F5}" srcOrd="0" destOrd="0" parTransId="{895CDA00-374A-4B7E-B8B1-A77361466BA0}" sibTransId="{FE7BF1CD-EA33-44B6-9019-118E711970D9}"/>
    <dgm:cxn modelId="{C8B392C0-8C35-47CD-995F-6512AD033C26}" srcId="{0D78D632-521A-4F0F-8148-505478C5FF82}" destId="{96B59968-A8A6-4125-8BDD-70EFBCC8AF7D}" srcOrd="4" destOrd="0" parTransId="{6ECD2D69-92BA-405C-B776-48D3BA0FDAA9}" sibTransId="{9340693E-7816-4F85-A61A-9C54CFF5A5E1}"/>
    <dgm:cxn modelId="{E3BEFDC0-0744-4319-B739-78EDA9296890}" srcId="{0D78D632-521A-4F0F-8148-505478C5FF82}" destId="{C9791213-AFF0-41B3-BAA9-81B45E7658F9}" srcOrd="3" destOrd="0" parTransId="{57DE4BDD-BC3E-4C42-866F-9FEC3B550CCF}" sibTransId="{A8D7851B-E7B1-4205-975E-E3B1A3743CBF}"/>
    <dgm:cxn modelId="{C06ECA58-56E2-4555-9111-F31915EFEDB3}" type="presOf" srcId="{0D78D632-521A-4F0F-8148-505478C5FF82}" destId="{E4D3BF5C-8DC8-4A5B-84A7-F5C1B2C0CB44}" srcOrd="0" destOrd="0" presId="urn:microsoft.com/office/officeart/2005/8/layout/hList3"/>
    <dgm:cxn modelId="{B4E67073-51C5-4A84-BD57-F492BD89C8C3}" srcId="{52F69F19-FD3A-4F10-81BC-912E9BDD073E}" destId="{F1917687-CA7C-417E-94CF-80560BFD788F}" srcOrd="0" destOrd="0" parTransId="{1D867A7F-40AA-4BF5-A404-93379302E8E6}" sibTransId="{943FE577-13F1-48CE-8B92-1B58B8086109}"/>
    <dgm:cxn modelId="{CBFABBC5-92E4-45B4-AFD7-DA8F0C008440}" type="presOf" srcId="{F898DF9C-3A8E-45FF-A1A5-91A028E8E570}" destId="{69B751D1-F0F7-4A4F-8549-3B3E97582C1D}" srcOrd="0" destOrd="0" presId="urn:microsoft.com/office/officeart/2005/8/layout/hList3"/>
    <dgm:cxn modelId="{12A35A77-582D-4A5A-A8AE-8484755C526C}" type="presOf" srcId="{F1917687-CA7C-417E-94CF-80560BFD788F}" destId="{E2456081-6D4A-45EC-960D-0588D29AA064}" srcOrd="0" destOrd="0" presId="urn:microsoft.com/office/officeart/2005/8/layout/hList3"/>
    <dgm:cxn modelId="{CAF93DCD-9CFE-4520-8E65-7ADCA81F96CD}" srcId="{1519A4A2-D220-4553-AF13-6206CF646926}" destId="{022750AF-3754-4A6D-8091-FF41379E1757}" srcOrd="0" destOrd="0" parTransId="{42207DAC-86C2-42FA-8208-9E7DD18CA3E3}" sibTransId="{AF9E7DBD-A644-4378-962B-E58B142E0434}"/>
    <dgm:cxn modelId="{AE39BEC0-3F93-41B1-85D6-63C009ABA239}" srcId="{96B59968-A8A6-4125-8BDD-70EFBCC8AF7D}" destId="{B04EAA2E-D25C-42E8-9A22-2CC6EEF97BE3}" srcOrd="0" destOrd="0" parTransId="{30D085A7-8402-428E-9F87-35818D176DDB}" sibTransId="{80369B16-D627-4B3A-900E-4FFF300E17D7}"/>
    <dgm:cxn modelId="{446E71BA-E600-4104-8FE1-9F8B06519234}" srcId="{0D78D632-521A-4F0F-8148-505478C5FF82}" destId="{52F69F19-FD3A-4F10-81BC-912E9BDD073E}" srcOrd="0" destOrd="0" parTransId="{2C5AE95F-40DF-4C3A-80B1-28EFA603D409}" sibTransId="{A572BABE-11A4-4179-8E10-20C10E7884F6}"/>
    <dgm:cxn modelId="{37C500C7-0140-4D86-A8F3-3B9680E922C9}" srcId="{C9791213-AFF0-41B3-BAA9-81B45E7658F9}" destId="{E7DD91D6-4419-4C4F-A5D7-83A6C05FCF0B}" srcOrd="0" destOrd="0" parTransId="{9732E374-2131-4362-861C-A902D0D593FE}" sibTransId="{463EC016-D4C3-4DF2-B2DF-305533440F42}"/>
    <dgm:cxn modelId="{37F0A4E5-9A13-460A-B9F8-BB4915DAE0E0}" type="presOf" srcId="{52F69F19-FD3A-4F10-81BC-912E9BDD073E}" destId="{ED9C5EAC-1A5B-44F7-8DB7-1F7AF63796B0}" srcOrd="0" destOrd="0" presId="urn:microsoft.com/office/officeart/2005/8/layout/hList3"/>
    <dgm:cxn modelId="{9054E6C1-E907-45CB-9841-6F9A02DB38EB}" srcId="{52F69F19-FD3A-4F10-81BC-912E9BDD073E}" destId="{F898DF9C-3A8E-45FF-A1A5-91A028E8E570}" srcOrd="1" destOrd="0" parTransId="{2C448EEF-FCD2-47EF-81F9-939D4E6D712E}" sibTransId="{E714CC8A-AA8E-4FEC-BCC5-03E0CB38AC93}"/>
    <dgm:cxn modelId="{369576C6-680B-4891-AC11-1D904013947E}" srcId="{0D78D632-521A-4F0F-8148-505478C5FF82}" destId="{1519A4A2-D220-4553-AF13-6206CF646926}" srcOrd="1" destOrd="0" parTransId="{D7207EA4-B145-42D6-8CF4-D26F8338CD47}" sibTransId="{EDD045B3-A78A-436C-90BE-115F2B91BBBF}"/>
    <dgm:cxn modelId="{88B4BD8E-8551-4F66-B8B3-2B312DD9BC62}" srcId="{0D78D632-521A-4F0F-8148-505478C5FF82}" destId="{8A55E28A-62DF-4F72-BE81-E023B2CC6ECE}" srcOrd="2" destOrd="0" parTransId="{7BC49AEC-480E-480D-9C44-1760FCABBA7D}" sibTransId="{508634B5-5CE6-4A1D-9E5C-A2F8EC9B5198}"/>
    <dgm:cxn modelId="{2284FD09-20E7-4C26-87DC-59CD8D7D80BC}" type="presParOf" srcId="{E4D3BF5C-8DC8-4A5B-84A7-F5C1B2C0CB44}" destId="{ED9C5EAC-1A5B-44F7-8DB7-1F7AF63796B0}" srcOrd="0" destOrd="0" presId="urn:microsoft.com/office/officeart/2005/8/layout/hList3"/>
    <dgm:cxn modelId="{A62F5713-F3FD-43D9-B718-F1619C1EC722}" type="presParOf" srcId="{E4D3BF5C-8DC8-4A5B-84A7-F5C1B2C0CB44}" destId="{27B1A036-10F1-4AC9-BB5E-744377B80C57}" srcOrd="1" destOrd="0" presId="urn:microsoft.com/office/officeart/2005/8/layout/hList3"/>
    <dgm:cxn modelId="{DED82EB6-511B-41E4-AEE1-ED43D88685D6}" type="presParOf" srcId="{27B1A036-10F1-4AC9-BB5E-744377B80C57}" destId="{E2456081-6D4A-45EC-960D-0588D29AA064}" srcOrd="0" destOrd="0" presId="urn:microsoft.com/office/officeart/2005/8/layout/hList3"/>
    <dgm:cxn modelId="{232B5AA3-30C7-464C-9B0D-CE6A78ECCFBD}" type="presParOf" srcId="{27B1A036-10F1-4AC9-BB5E-744377B80C57}" destId="{69B751D1-F0F7-4A4F-8549-3B3E97582C1D}" srcOrd="1" destOrd="0" presId="urn:microsoft.com/office/officeart/2005/8/layout/hList3"/>
    <dgm:cxn modelId="{39366D43-4BF6-4029-AD08-B5D1ADF27D14}" type="presParOf" srcId="{E4D3BF5C-8DC8-4A5B-84A7-F5C1B2C0CB44}" destId="{8919C4A3-BFC8-46A6-B8BE-55B14BFD63D7}" srcOrd="2" destOrd="0" presId="urn:microsoft.com/office/officeart/2005/8/layout/hList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D78D632-521A-4F0F-8148-505478C5FF82}"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s-CL"/>
        </a:p>
      </dgm:t>
    </dgm:pt>
    <dgm:pt modelId="{52F69F19-FD3A-4F10-81BC-912E9BDD073E}">
      <dgm:prSet phldrT="[Texto]" custT="1"/>
      <dgm:spPr/>
      <dgm:t>
        <a:bodyPr/>
        <a:lstStyle/>
        <a:p>
          <a:pPr algn="l"/>
          <a:r>
            <a:rPr lang="es-CL" sz="1100" b="1"/>
            <a:t>Sensibilización y formación ambiental</a:t>
          </a:r>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1519A4A2-D220-4553-AF13-6206CF646926}">
      <dgm:prSet phldrT="[Texto]" custT="1"/>
      <dgm:spPr/>
      <dgm:t>
        <a:bodyPr/>
        <a:lstStyle/>
        <a:p>
          <a:endParaRPr lang="es-CL"/>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endParaRPr lang="es-CL"/>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8A55E28A-62DF-4F72-BE81-E023B2CC6ECE}">
      <dgm:prSet phldrT="[Texto]" custT="1"/>
      <dgm:spPr/>
      <dgm:t>
        <a:bodyPr/>
        <a:lstStyle/>
        <a:p>
          <a:endParaRPr lang="es-CL"/>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endParaRPr lang="es-CL"/>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endParaRPr lang="es-CL"/>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endParaRPr lang="es-CL"/>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96B59968-A8A6-4125-8BDD-70EFBCC8AF7D}">
      <dgm:prSet phldrT="[Texto]" custT="1"/>
      <dgm:spPr/>
      <dgm:t>
        <a:bodyPr/>
        <a:lstStyle/>
        <a:p>
          <a:endParaRPr lang="es-CL"/>
        </a:p>
      </dgm:t>
    </dgm:pt>
    <dgm:pt modelId="{6ECD2D69-92BA-405C-B776-48D3BA0FDAA9}" type="parTrans" cxnId="{C8B392C0-8C35-47CD-995F-6512AD033C26}">
      <dgm:prSet/>
      <dgm:spPr/>
      <dgm:t>
        <a:bodyPr/>
        <a:lstStyle/>
        <a:p>
          <a:endParaRPr lang="es-CL" sz="1100" b="0"/>
        </a:p>
      </dgm:t>
    </dgm:pt>
    <dgm:pt modelId="{9340693E-7816-4F85-A61A-9C54CFF5A5E1}" type="sibTrans" cxnId="{C8B392C0-8C35-47CD-995F-6512AD033C26}">
      <dgm:prSet/>
      <dgm:spPr/>
      <dgm:t>
        <a:bodyPr/>
        <a:lstStyle/>
        <a:p>
          <a:endParaRPr lang="es-CL" sz="1100" b="0"/>
        </a:p>
      </dgm:t>
    </dgm:pt>
    <dgm:pt modelId="{B04EAA2E-D25C-42E8-9A22-2CC6EEF97BE3}">
      <dgm:prSet phldrT="[Texto]" custT="1"/>
      <dgm:spPr/>
      <dgm:t>
        <a:bodyPr/>
        <a:lstStyle/>
        <a:p>
          <a:endParaRPr lang="es-CL"/>
        </a:p>
      </dgm:t>
    </dgm:pt>
    <dgm:pt modelId="{30D085A7-8402-428E-9F87-35818D176DDB}" type="parTrans" cxnId="{AE39BEC0-3F93-41B1-85D6-63C009ABA239}">
      <dgm:prSet/>
      <dgm:spPr/>
      <dgm:t>
        <a:bodyPr/>
        <a:lstStyle/>
        <a:p>
          <a:endParaRPr lang="es-CL" sz="1100" b="0"/>
        </a:p>
      </dgm:t>
    </dgm:pt>
    <dgm:pt modelId="{80369B16-D627-4B3A-900E-4FFF300E17D7}" type="sibTrans" cxnId="{AE39BEC0-3F93-41B1-85D6-63C009ABA239}">
      <dgm:prSet/>
      <dgm:spPr/>
      <dgm:t>
        <a:bodyPr/>
        <a:lstStyle/>
        <a:p>
          <a:endParaRPr lang="es-CL" sz="1100" b="0"/>
        </a:p>
      </dgm:t>
    </dgm:pt>
    <dgm:pt modelId="{F1917687-CA7C-417E-94CF-80560BFD788F}">
      <dgm:prSet phldrT="[Texto]" custT="1"/>
      <dgm:spPr/>
      <dgm:t>
        <a:bodyPr/>
        <a:lstStyle/>
        <a:p>
          <a:pPr algn="ctr"/>
          <a:r>
            <a:rPr lang="es-CL" sz="1100"/>
            <a:t>Estrategias de difusión y formación para la comunidad educativa en su conjunto, generando conocimientos, actitudes y aptitudes que promuevan una cultura de la conservación de la biodiversidad. </a:t>
          </a:r>
          <a:endParaRPr lang="es-CL" sz="1100" b="0"/>
        </a:p>
      </dgm:t>
    </dgm:pt>
    <dgm:pt modelId="{1D867A7F-40AA-4BF5-A404-93379302E8E6}" type="parTrans" cxnId="{B4E67073-51C5-4A84-BD57-F492BD89C8C3}">
      <dgm:prSet/>
      <dgm:spPr/>
      <dgm:t>
        <a:bodyPr/>
        <a:lstStyle/>
        <a:p>
          <a:endParaRPr lang="es-CL"/>
        </a:p>
      </dgm:t>
    </dgm:pt>
    <dgm:pt modelId="{943FE577-13F1-48CE-8B92-1B58B8086109}" type="sibTrans" cxnId="{B4E67073-51C5-4A84-BD57-F492BD89C8C3}">
      <dgm:prSet/>
      <dgm:spPr/>
      <dgm:t>
        <a:bodyPr/>
        <a:lstStyle/>
        <a:p>
          <a:endParaRPr lang="es-CL"/>
        </a:p>
      </dgm:t>
    </dgm:pt>
    <dgm:pt modelId="{F898DF9C-3A8E-45FF-A1A5-91A028E8E570}">
      <dgm:prSet phldrT="[Texto]" custT="1"/>
      <dgm:spPr/>
      <dgm:t>
        <a:bodyPr/>
        <a:lstStyle/>
        <a:p>
          <a:pPr algn="just"/>
          <a:r>
            <a:rPr lang="es-CL" sz="1100" b="1"/>
            <a:t>Sensibilización:</a:t>
          </a:r>
        </a:p>
        <a:p>
          <a:pPr algn="just"/>
          <a:r>
            <a:rPr lang="es-CL" sz="1100" b="0"/>
            <a:t>Acciones participativas que involucren a la comunidad educativa con el propósito de promover la conservación de la biodiversidad y/o los beneficios en la salud al tener una unidad de producción vegetal sustentable. </a:t>
          </a:r>
        </a:p>
        <a:p>
          <a:pPr algn="just"/>
          <a:r>
            <a:rPr lang="es-CL" sz="1100"/>
            <a:t>Estas acciones pueden consistir en la celebración de efemérides ambientales, tales como:</a:t>
          </a:r>
        </a:p>
        <a:p>
          <a:pPr algn="just"/>
          <a:r>
            <a:rPr lang="es-CL" sz="1100"/>
            <a:t>- Día Internacional de la Diversidad Biológica (22 de mayo)</a:t>
          </a:r>
        </a:p>
        <a:p>
          <a:pPr algn="just"/>
          <a:r>
            <a:rPr lang="es-CL" sz="1100"/>
            <a:t>- Día de la Conservación del Suelo (7 de julio)</a:t>
          </a:r>
        </a:p>
        <a:p>
          <a:pPr algn="just"/>
          <a:r>
            <a:rPr lang="es-CL" sz="1100"/>
            <a:t>- Día Mundial de la Alimentación (16 de octubre)</a:t>
          </a:r>
        </a:p>
        <a:p>
          <a:pPr algn="just"/>
          <a:r>
            <a:rPr lang="es-CL" sz="1100"/>
            <a:t>- Día Mundial del no uso de Plaguicidas (3 de diciembre)</a:t>
          </a:r>
        </a:p>
        <a:p>
          <a:pPr algn="just"/>
          <a:r>
            <a:rPr lang="es-CL" sz="1100"/>
            <a:t>También en la realización de </a:t>
          </a:r>
          <a:r>
            <a:rPr lang="es-CL" sz="1100">
              <a:solidFill>
                <a:sysClr val="windowText" lastClr="000000"/>
              </a:solidFill>
            </a:rPr>
            <a:t>ferias </a:t>
          </a:r>
          <a:r>
            <a:rPr lang="es-CL" sz="1100"/>
            <a:t>científicas en la temática, concurso de afiches para promover la conservación de la biodiversidad y/o alimentación saludable, charlas en reuniones de apoderados, entre otras. </a:t>
          </a:r>
        </a:p>
        <a:p>
          <a:pPr algn="just"/>
          <a:r>
            <a:rPr lang="es-CL" sz="1100" b="1"/>
            <a:t>Formación:</a:t>
          </a:r>
        </a:p>
        <a:p>
          <a:pPr algn="just"/>
          <a:r>
            <a:rPr lang="es-CL" sz="1100"/>
            <a:t>El proceso de formación, implica la entrega de h</a:t>
          </a:r>
          <a:r>
            <a:rPr lang="es-CL" sz="1100" b="0"/>
            <a:t>erramientas conceptuales sobre biodiversidad; construcción de ecotecnias en huertos, invernaderos, biotopos, pero también el trabajo en torno a los valores y actitudes que la comunidad educativa debe adquirir y/o fortalecer frente a las problemáticas socioambientales que la circundan, para poder tener una real participación en la resolución de las mismas, en este caso, del cuidado y conservación de la biodiversidad y/o de la importancia de tener un estilo de vida sustentable, entre ellos, la alimentación saludable.</a:t>
          </a:r>
        </a:p>
        <a:p>
          <a:pPr algn="just"/>
          <a:r>
            <a:rPr lang="es-CL" sz="1100" b="0">
              <a:solidFill>
                <a:sysClr val="windowText" lastClr="000000"/>
              </a:solidFill>
            </a:rPr>
            <a:t>Se recomienda revisar los sitios: </a:t>
          </a:r>
        </a:p>
        <a:p>
          <a:pPr algn="just"/>
          <a:r>
            <a:rPr lang="es-CL" sz="1100" b="0">
              <a:solidFill>
                <a:sysClr val="windowText" lastClr="000000"/>
              </a:solidFill>
            </a:rPr>
            <a:t>1) EcoBiblioteca del MMA, temática ambiental "Biodiversidad" - http://educacion.mma.gob.cl/eco-biblioteca/</a:t>
          </a:r>
        </a:p>
        <a:p>
          <a:pPr algn="just"/>
          <a:r>
            <a:rPr lang="es-CL" sz="1100" b="0">
              <a:solidFill>
                <a:sysClr val="windowText" lastClr="000000"/>
              </a:solidFill>
            </a:rPr>
            <a:t>2) Instituto de Nutrición y Tecnología de los Alimentos : </a:t>
          </a:r>
          <a:r>
            <a:rPr lang="es-CL" sz="1100"/>
            <a:t>https://inta.cl/los-huertos-escolares-como-herramienta-pedagogica/</a:t>
          </a:r>
        </a:p>
        <a:p>
          <a:pPr algn="just"/>
          <a:r>
            <a:rPr lang="es-CL" sz="1100"/>
            <a:t>3) Ministerio de Desarrollo Social, Programa Elige Vivir Sano: http://eligevivirsano.gob.cl/ </a:t>
          </a:r>
        </a:p>
        <a:p>
          <a:pPr algn="just"/>
          <a:endParaRPr lang="es-CL" sz="1100"/>
        </a:p>
        <a:p>
          <a:pPr algn="just"/>
          <a:r>
            <a:rPr lang="es-CL" sz="1100" b="1"/>
            <a:t>Mayores antecedentes en Anexo 3 del presente documento.</a:t>
          </a:r>
        </a:p>
      </dgm:t>
    </dgm:pt>
    <dgm:pt modelId="{2C448EEF-FCD2-47EF-81F9-939D4E6D712E}" type="parTrans" cxnId="{9054E6C1-E907-45CB-9841-6F9A02DB38EB}">
      <dgm:prSet/>
      <dgm:spPr/>
      <dgm:t>
        <a:bodyPr/>
        <a:lstStyle/>
        <a:p>
          <a:endParaRPr lang="es-CL"/>
        </a:p>
      </dgm:t>
    </dgm:pt>
    <dgm:pt modelId="{E714CC8A-AA8E-4FEC-BCC5-03E0CB38AC93}" type="sibTrans" cxnId="{9054E6C1-E907-45CB-9841-6F9A02DB38EB}">
      <dgm:prSet/>
      <dgm:spPr/>
      <dgm:t>
        <a:bodyPr/>
        <a:lstStyle/>
        <a:p>
          <a:endParaRPr lang="es-CL"/>
        </a:p>
      </dgm:t>
    </dgm:pt>
    <dgm:pt modelId="{E4D3BF5C-8DC8-4A5B-84A7-F5C1B2C0CB44}" type="pres">
      <dgm:prSet presAssocID="{0D78D632-521A-4F0F-8148-505478C5FF82}" presName="composite" presStyleCnt="0">
        <dgm:presLayoutVars>
          <dgm:chMax val="1"/>
          <dgm:dir/>
          <dgm:resizeHandles val="exact"/>
        </dgm:presLayoutVars>
      </dgm:prSet>
      <dgm:spPr/>
      <dgm:t>
        <a:bodyPr/>
        <a:lstStyle/>
        <a:p>
          <a:endParaRPr lang="es-CL"/>
        </a:p>
      </dgm:t>
    </dgm:pt>
    <dgm:pt modelId="{ED9C5EAC-1A5B-44F7-8DB7-1F7AF63796B0}" type="pres">
      <dgm:prSet presAssocID="{52F69F19-FD3A-4F10-81BC-912E9BDD073E}" presName="roof" presStyleLbl="dkBgShp" presStyleIdx="0" presStyleCnt="2" custScaleY="13689" custLinFactNeighborY="9362"/>
      <dgm:spPr/>
      <dgm:t>
        <a:bodyPr/>
        <a:lstStyle/>
        <a:p>
          <a:endParaRPr lang="es-CL"/>
        </a:p>
      </dgm:t>
    </dgm:pt>
    <dgm:pt modelId="{27B1A036-10F1-4AC9-BB5E-744377B80C57}" type="pres">
      <dgm:prSet presAssocID="{52F69F19-FD3A-4F10-81BC-912E9BDD073E}" presName="pillars" presStyleCnt="0"/>
      <dgm:spPr/>
    </dgm:pt>
    <dgm:pt modelId="{E2456081-6D4A-45EC-960D-0588D29AA064}" type="pres">
      <dgm:prSet presAssocID="{52F69F19-FD3A-4F10-81BC-912E9BDD073E}" presName="pillar1" presStyleLbl="node1" presStyleIdx="0" presStyleCnt="2" custScaleX="39674" custScaleY="126406">
        <dgm:presLayoutVars>
          <dgm:bulletEnabled val="1"/>
        </dgm:presLayoutVars>
      </dgm:prSet>
      <dgm:spPr/>
      <dgm:t>
        <a:bodyPr/>
        <a:lstStyle/>
        <a:p>
          <a:endParaRPr lang="es-CL"/>
        </a:p>
      </dgm:t>
    </dgm:pt>
    <dgm:pt modelId="{69B751D1-F0F7-4A4F-8549-3B3E97582C1D}" type="pres">
      <dgm:prSet presAssocID="{F898DF9C-3A8E-45FF-A1A5-91A028E8E570}" presName="pillarX" presStyleLbl="node1" presStyleIdx="1" presStyleCnt="2" custScaleY="123766" custLinFactNeighborY="-1136">
        <dgm:presLayoutVars>
          <dgm:bulletEnabled val="1"/>
        </dgm:presLayoutVars>
      </dgm:prSet>
      <dgm:spPr/>
      <dgm:t>
        <a:bodyPr/>
        <a:lstStyle/>
        <a:p>
          <a:endParaRPr lang="es-CL"/>
        </a:p>
      </dgm:t>
    </dgm:pt>
    <dgm:pt modelId="{8919C4A3-BFC8-46A6-B8BE-55B14BFD63D7}" type="pres">
      <dgm:prSet presAssocID="{52F69F19-FD3A-4F10-81BC-912E9BDD073E}" presName="base" presStyleLbl="dkBgShp" presStyleIdx="1" presStyleCnt="2" custScaleY="59470" custLinFactNeighborY="75630"/>
      <dgm:spPr/>
    </dgm:pt>
  </dgm:ptLst>
  <dgm:cxnLst>
    <dgm:cxn modelId="{AE39BEC0-3F93-41B1-85D6-63C009ABA239}" srcId="{96B59968-A8A6-4125-8BDD-70EFBCC8AF7D}" destId="{B04EAA2E-D25C-42E8-9A22-2CC6EEF97BE3}" srcOrd="0" destOrd="0" parTransId="{30D085A7-8402-428E-9F87-35818D176DDB}" sibTransId="{80369B16-D627-4B3A-900E-4FFF300E17D7}"/>
    <dgm:cxn modelId="{B4E67073-51C5-4A84-BD57-F492BD89C8C3}" srcId="{52F69F19-FD3A-4F10-81BC-912E9BDD073E}" destId="{F1917687-CA7C-417E-94CF-80560BFD788F}" srcOrd="0" destOrd="0" parTransId="{1D867A7F-40AA-4BF5-A404-93379302E8E6}" sibTransId="{943FE577-13F1-48CE-8B92-1B58B8086109}"/>
    <dgm:cxn modelId="{8065BE65-02A3-4CB1-A933-2D05BA64287D}" type="presOf" srcId="{F1917687-CA7C-417E-94CF-80560BFD788F}" destId="{E2456081-6D4A-45EC-960D-0588D29AA064}" srcOrd="0" destOrd="0" presId="urn:microsoft.com/office/officeart/2005/8/layout/hList3"/>
    <dgm:cxn modelId="{369576C6-680B-4891-AC11-1D904013947E}" srcId="{0D78D632-521A-4F0F-8148-505478C5FF82}" destId="{1519A4A2-D220-4553-AF13-6206CF646926}" srcOrd="1" destOrd="0" parTransId="{D7207EA4-B145-42D6-8CF4-D26F8338CD47}" sibTransId="{EDD045B3-A78A-436C-90BE-115F2B91BBBF}"/>
    <dgm:cxn modelId="{7EF31A7D-33F0-428E-BE0A-508A77410AB6}" type="presOf" srcId="{52F69F19-FD3A-4F10-81BC-912E9BDD073E}" destId="{ED9C5EAC-1A5B-44F7-8DB7-1F7AF63796B0}" srcOrd="0" destOrd="0" presId="urn:microsoft.com/office/officeart/2005/8/layout/hList3"/>
    <dgm:cxn modelId="{88B4BD8E-8551-4F66-B8B3-2B312DD9BC62}" srcId="{0D78D632-521A-4F0F-8148-505478C5FF82}" destId="{8A55E28A-62DF-4F72-BE81-E023B2CC6ECE}" srcOrd="2" destOrd="0" parTransId="{7BC49AEC-480E-480D-9C44-1760FCABBA7D}" sibTransId="{508634B5-5CE6-4A1D-9E5C-A2F8EC9B5198}"/>
    <dgm:cxn modelId="{E3BEFDC0-0744-4319-B739-78EDA9296890}" srcId="{0D78D632-521A-4F0F-8148-505478C5FF82}" destId="{C9791213-AFF0-41B3-BAA9-81B45E7658F9}" srcOrd="3" destOrd="0" parTransId="{57DE4BDD-BC3E-4C42-866F-9FEC3B550CCF}" sibTransId="{A8D7851B-E7B1-4205-975E-E3B1A3743CBF}"/>
    <dgm:cxn modelId="{BD6C1EED-BB64-476B-9D94-D2A387915C00}" srcId="{8A55E28A-62DF-4F72-BE81-E023B2CC6ECE}" destId="{1C59D66E-6379-49FD-9DBA-133B5EAB96F5}" srcOrd="0" destOrd="0" parTransId="{895CDA00-374A-4B7E-B8B1-A77361466BA0}" sibTransId="{FE7BF1CD-EA33-44B6-9019-118E711970D9}"/>
    <dgm:cxn modelId="{CAF93DCD-9CFE-4520-8E65-7ADCA81F96CD}" srcId="{1519A4A2-D220-4553-AF13-6206CF646926}" destId="{022750AF-3754-4A6D-8091-FF41379E1757}" srcOrd="0" destOrd="0" parTransId="{42207DAC-86C2-42FA-8208-9E7DD18CA3E3}" sibTransId="{AF9E7DBD-A644-4378-962B-E58B142E0434}"/>
    <dgm:cxn modelId="{37C500C7-0140-4D86-A8F3-3B9680E922C9}" srcId="{C9791213-AFF0-41B3-BAA9-81B45E7658F9}" destId="{E7DD91D6-4419-4C4F-A5D7-83A6C05FCF0B}" srcOrd="0" destOrd="0" parTransId="{9732E374-2131-4362-861C-A902D0D593FE}" sibTransId="{463EC016-D4C3-4DF2-B2DF-305533440F42}"/>
    <dgm:cxn modelId="{446E71BA-E600-4104-8FE1-9F8B06519234}" srcId="{0D78D632-521A-4F0F-8148-505478C5FF82}" destId="{52F69F19-FD3A-4F10-81BC-912E9BDD073E}" srcOrd="0" destOrd="0" parTransId="{2C5AE95F-40DF-4C3A-80B1-28EFA603D409}" sibTransId="{A572BABE-11A4-4179-8E10-20C10E7884F6}"/>
    <dgm:cxn modelId="{C8B392C0-8C35-47CD-995F-6512AD033C26}" srcId="{0D78D632-521A-4F0F-8148-505478C5FF82}" destId="{96B59968-A8A6-4125-8BDD-70EFBCC8AF7D}" srcOrd="4" destOrd="0" parTransId="{6ECD2D69-92BA-405C-B776-48D3BA0FDAA9}" sibTransId="{9340693E-7816-4F85-A61A-9C54CFF5A5E1}"/>
    <dgm:cxn modelId="{9054E6C1-E907-45CB-9841-6F9A02DB38EB}" srcId="{52F69F19-FD3A-4F10-81BC-912E9BDD073E}" destId="{F898DF9C-3A8E-45FF-A1A5-91A028E8E570}" srcOrd="1" destOrd="0" parTransId="{2C448EEF-FCD2-47EF-81F9-939D4E6D712E}" sibTransId="{E714CC8A-AA8E-4FEC-BCC5-03E0CB38AC93}"/>
    <dgm:cxn modelId="{08C958D0-CE3C-4CC7-AB25-B83C4A77C11C}" type="presOf" srcId="{0D78D632-521A-4F0F-8148-505478C5FF82}" destId="{E4D3BF5C-8DC8-4A5B-84A7-F5C1B2C0CB44}" srcOrd="0" destOrd="0" presId="urn:microsoft.com/office/officeart/2005/8/layout/hList3"/>
    <dgm:cxn modelId="{56ED8490-5A14-417E-92E6-A6BD80471F3E}" type="presOf" srcId="{F898DF9C-3A8E-45FF-A1A5-91A028E8E570}" destId="{69B751D1-F0F7-4A4F-8549-3B3E97582C1D}" srcOrd="0" destOrd="0" presId="urn:microsoft.com/office/officeart/2005/8/layout/hList3"/>
    <dgm:cxn modelId="{305B4C13-40FF-45C1-BB43-2FA055DBF32D}" type="presParOf" srcId="{E4D3BF5C-8DC8-4A5B-84A7-F5C1B2C0CB44}" destId="{ED9C5EAC-1A5B-44F7-8DB7-1F7AF63796B0}" srcOrd="0" destOrd="0" presId="urn:microsoft.com/office/officeart/2005/8/layout/hList3"/>
    <dgm:cxn modelId="{50C57998-E951-47A1-A208-444489A3219D}" type="presParOf" srcId="{E4D3BF5C-8DC8-4A5B-84A7-F5C1B2C0CB44}" destId="{27B1A036-10F1-4AC9-BB5E-744377B80C57}" srcOrd="1" destOrd="0" presId="urn:microsoft.com/office/officeart/2005/8/layout/hList3"/>
    <dgm:cxn modelId="{BD3E6DCF-251B-4195-8EF4-9633EC0C3F4D}" type="presParOf" srcId="{27B1A036-10F1-4AC9-BB5E-744377B80C57}" destId="{E2456081-6D4A-45EC-960D-0588D29AA064}" srcOrd="0" destOrd="0" presId="urn:microsoft.com/office/officeart/2005/8/layout/hList3"/>
    <dgm:cxn modelId="{8546FE08-BFDA-4922-BBE1-049C44235676}" type="presParOf" srcId="{27B1A036-10F1-4AC9-BB5E-744377B80C57}" destId="{69B751D1-F0F7-4A4F-8549-3B3E97582C1D}" srcOrd="1" destOrd="0" presId="urn:microsoft.com/office/officeart/2005/8/layout/hList3"/>
    <dgm:cxn modelId="{1A846D0C-E96A-465B-998C-478DFC2B092A}" type="presParOf" srcId="{E4D3BF5C-8DC8-4A5B-84A7-F5C1B2C0CB44}" destId="{8919C4A3-BFC8-46A6-B8BE-55B14BFD63D7}" srcOrd="2" destOrd="0" presId="urn:microsoft.com/office/officeart/2005/8/layout/hList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D2780C-1F02-4976-BCFC-48F19EC80177}">
      <dsp:nvSpPr>
        <dsp:cNvPr id="0" name=""/>
        <dsp:cNvSpPr/>
      </dsp:nvSpPr>
      <dsp:spPr>
        <a:xfrm>
          <a:off x="0" y="240754"/>
          <a:ext cx="4965192" cy="6457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5354" tIns="104140" rIns="385354" bIns="78232" numCol="1" spcCol="1270" anchor="t" anchorCtr="0">
          <a:noAutofit/>
        </a:bodyPr>
        <a:lstStyle/>
        <a:p>
          <a:pPr marL="57150" lvl="1" indent="-57150" algn="just" defTabSz="488950">
            <a:lnSpc>
              <a:spcPct val="90000"/>
            </a:lnSpc>
            <a:spcBef>
              <a:spcPct val="0"/>
            </a:spcBef>
            <a:spcAft>
              <a:spcPct val="15000"/>
            </a:spcAft>
            <a:buChar char="••"/>
          </a:pPr>
          <a:r>
            <a:rPr lang="es-CL" sz="1100" b="0" kern="1200"/>
            <a:t>Estudiar las condiciones del entorno natural y sociocultural, y revisar la factibilidad de instalar una unidad de producción vegetal y/o realizar un proyecto de conservación de la biodiversidad.</a:t>
          </a:r>
        </a:p>
      </dsp:txBody>
      <dsp:txXfrm>
        <a:off x="0" y="240754"/>
        <a:ext cx="4965192" cy="645750"/>
      </dsp:txXfrm>
    </dsp:sp>
    <dsp:sp modelId="{D490600B-E494-4CE0-A0FD-5106C22D0B1A}">
      <dsp:nvSpPr>
        <dsp:cNvPr id="0" name=""/>
        <dsp:cNvSpPr/>
      </dsp:nvSpPr>
      <dsp:spPr>
        <a:xfrm>
          <a:off x="248017" y="6390"/>
          <a:ext cx="3672623" cy="3081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1371" tIns="0" rIns="131371" bIns="0" numCol="1" spcCol="1270" anchor="ctr" anchorCtr="0">
          <a:noAutofit/>
        </a:bodyPr>
        <a:lstStyle/>
        <a:p>
          <a:pPr lvl="0" algn="l" defTabSz="488950">
            <a:lnSpc>
              <a:spcPct val="90000"/>
            </a:lnSpc>
            <a:spcBef>
              <a:spcPct val="0"/>
            </a:spcBef>
            <a:spcAft>
              <a:spcPct val="35000"/>
            </a:spcAft>
          </a:pPr>
          <a:r>
            <a:rPr lang="es-CL" sz="1100" b="1" kern="1200"/>
            <a:t>1. Diagnóstico inicial</a:t>
          </a:r>
        </a:p>
      </dsp:txBody>
      <dsp:txXfrm>
        <a:off x="263060" y="21433"/>
        <a:ext cx="3642537" cy="278077"/>
      </dsp:txXfrm>
    </dsp:sp>
    <dsp:sp modelId="{4F25F481-A3AB-414B-B7D8-E82B0553576F}">
      <dsp:nvSpPr>
        <dsp:cNvPr id="0" name=""/>
        <dsp:cNvSpPr/>
      </dsp:nvSpPr>
      <dsp:spPr>
        <a:xfrm>
          <a:off x="0" y="1093113"/>
          <a:ext cx="4965192" cy="8032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5354" tIns="104140" rIns="385354" bIns="78232" numCol="1" spcCol="1270" anchor="t" anchorCtr="0">
          <a:noAutofit/>
        </a:bodyPr>
        <a:lstStyle/>
        <a:p>
          <a:pPr marL="57150" lvl="1" indent="-57150" algn="just" defTabSz="488950">
            <a:lnSpc>
              <a:spcPct val="90000"/>
            </a:lnSpc>
            <a:spcBef>
              <a:spcPct val="0"/>
            </a:spcBef>
            <a:spcAft>
              <a:spcPct val="15000"/>
            </a:spcAft>
            <a:buChar char="••"/>
          </a:pPr>
          <a:r>
            <a:rPr lang="es-CL" sz="1100" kern="1200"/>
            <a:t>En base al diagnóstico, hacer una planificación participativa para la unidad de producción vegetal y/o programa de conservación de la biodiversidad, incorporando objetivos para la gestión ambiental, como también en el ámbito curricular y de relaciones con el entorno.</a:t>
          </a:r>
          <a:endParaRPr lang="es-CL" sz="1100" b="0" kern="1200"/>
        </a:p>
      </dsp:txBody>
      <dsp:txXfrm>
        <a:off x="0" y="1093113"/>
        <a:ext cx="4965192" cy="803250"/>
      </dsp:txXfrm>
    </dsp:sp>
    <dsp:sp modelId="{3AFDBAF8-C4FA-4CF5-8539-3D1F674158F7}">
      <dsp:nvSpPr>
        <dsp:cNvPr id="0" name=""/>
        <dsp:cNvSpPr/>
      </dsp:nvSpPr>
      <dsp:spPr>
        <a:xfrm>
          <a:off x="248017" y="913504"/>
          <a:ext cx="3672623" cy="253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1371" tIns="0" rIns="131371" bIns="0" numCol="1" spcCol="1270" anchor="ctr" anchorCtr="0">
          <a:noAutofit/>
        </a:bodyPr>
        <a:lstStyle/>
        <a:p>
          <a:pPr lvl="0" algn="l" defTabSz="488950">
            <a:lnSpc>
              <a:spcPct val="90000"/>
            </a:lnSpc>
            <a:spcBef>
              <a:spcPct val="0"/>
            </a:spcBef>
            <a:spcAft>
              <a:spcPct val="35000"/>
            </a:spcAft>
          </a:pPr>
          <a:r>
            <a:rPr lang="es-CL" sz="1100" b="1" kern="1200"/>
            <a:t>2. Diseño del Programa</a:t>
          </a:r>
        </a:p>
      </dsp:txBody>
      <dsp:txXfrm>
        <a:off x="260387" y="925874"/>
        <a:ext cx="3647883" cy="228668"/>
      </dsp:txXfrm>
    </dsp:sp>
    <dsp:sp modelId="{44AFEF0B-0059-4018-815C-3BFCAB10C47E}">
      <dsp:nvSpPr>
        <dsp:cNvPr id="0" name=""/>
        <dsp:cNvSpPr/>
      </dsp:nvSpPr>
      <dsp:spPr>
        <a:xfrm>
          <a:off x="0" y="2103451"/>
          <a:ext cx="4965192" cy="6772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5354" tIns="104140" rIns="385354" bIns="78232" numCol="1" spcCol="1270" anchor="t" anchorCtr="0">
          <a:noAutofit/>
        </a:bodyPr>
        <a:lstStyle/>
        <a:p>
          <a:pPr marL="57150" lvl="1" indent="-57150" algn="just" defTabSz="488950">
            <a:lnSpc>
              <a:spcPct val="90000"/>
            </a:lnSpc>
            <a:spcBef>
              <a:spcPct val="0"/>
            </a:spcBef>
            <a:spcAft>
              <a:spcPct val="15000"/>
            </a:spcAft>
            <a:buChar char="••"/>
          </a:pPr>
          <a:r>
            <a:rPr lang="es-CL" sz="1100" b="0" kern="1200"/>
            <a:t>Implementación de las acciones y uso del espacio de conservación y/o unidad de producción vegetal como herramienta pedagógica</a:t>
          </a:r>
        </a:p>
        <a:p>
          <a:pPr marL="57150" lvl="1" indent="-57150" algn="just" defTabSz="488950">
            <a:lnSpc>
              <a:spcPct val="90000"/>
            </a:lnSpc>
            <a:spcBef>
              <a:spcPct val="0"/>
            </a:spcBef>
            <a:spcAft>
              <a:spcPct val="15000"/>
            </a:spcAft>
            <a:buChar char="••"/>
          </a:pPr>
          <a:r>
            <a:rPr lang="es-CL" sz="1100" b="0" kern="1200"/>
            <a:t>Evaluación y seguimiento de las medidas.</a:t>
          </a:r>
        </a:p>
      </dsp:txBody>
      <dsp:txXfrm>
        <a:off x="0" y="2103451"/>
        <a:ext cx="4965192" cy="677250"/>
      </dsp:txXfrm>
    </dsp:sp>
    <dsp:sp modelId="{FDE46166-52B3-4780-BFD9-70625A7FDC6E}">
      <dsp:nvSpPr>
        <dsp:cNvPr id="0" name=""/>
        <dsp:cNvSpPr/>
      </dsp:nvSpPr>
      <dsp:spPr>
        <a:xfrm>
          <a:off x="248017" y="1923363"/>
          <a:ext cx="3672623" cy="25388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1371" tIns="0" rIns="131371" bIns="0" numCol="1" spcCol="1270" anchor="ctr" anchorCtr="0">
          <a:noAutofit/>
        </a:bodyPr>
        <a:lstStyle/>
        <a:p>
          <a:pPr lvl="0" algn="l" defTabSz="488950">
            <a:lnSpc>
              <a:spcPct val="90000"/>
            </a:lnSpc>
            <a:spcBef>
              <a:spcPct val="0"/>
            </a:spcBef>
            <a:spcAft>
              <a:spcPct val="35000"/>
            </a:spcAft>
          </a:pPr>
          <a:r>
            <a:rPr lang="es-CL" sz="1100" b="1" kern="1200"/>
            <a:t>3. Ejecución del Programa</a:t>
          </a:r>
        </a:p>
      </dsp:txBody>
      <dsp:txXfrm>
        <a:off x="260411" y="1935757"/>
        <a:ext cx="3647835" cy="2291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CBAC42-63BF-4DEB-9C3D-72EF39744BCC}">
      <dsp:nvSpPr>
        <dsp:cNvPr id="0" name=""/>
        <dsp:cNvSpPr/>
      </dsp:nvSpPr>
      <dsp:spPr>
        <a:xfrm>
          <a:off x="0" y="0"/>
          <a:ext cx="5939155" cy="174352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0944" tIns="562356" rIns="460944" bIns="78232" numCol="1" spcCol="1270" anchor="t" anchorCtr="0">
          <a:noAutofit/>
        </a:bodyPr>
        <a:lstStyle/>
        <a:p>
          <a:pPr marL="57150" lvl="1" indent="-57150" algn="just" defTabSz="488950">
            <a:lnSpc>
              <a:spcPct val="90000"/>
            </a:lnSpc>
            <a:spcBef>
              <a:spcPct val="0"/>
            </a:spcBef>
            <a:spcAft>
              <a:spcPct val="15000"/>
            </a:spcAft>
            <a:buChar char="••"/>
          </a:pPr>
          <a:r>
            <a:rPr lang="es-CL" sz="1100" b="0" kern="1200"/>
            <a:t> Sensibilización: implica desarrollar estrategias de difusión para la comunidad educativa en su conjunto, que promuevan la conservación de la biodiversidad y/o la importancia y los beneficios que implica tener una unidad de producción vegetal.  </a:t>
          </a:r>
        </a:p>
        <a:p>
          <a:pPr marL="57150" lvl="1" indent="-57150" algn="just" defTabSz="488950">
            <a:lnSpc>
              <a:spcPct val="90000"/>
            </a:lnSpc>
            <a:spcBef>
              <a:spcPct val="0"/>
            </a:spcBef>
            <a:spcAft>
              <a:spcPct val="15000"/>
            </a:spcAft>
            <a:buChar char="••"/>
          </a:pPr>
          <a:r>
            <a:rPr lang="es-CL" sz="1100" b="0" kern="1200"/>
            <a:t> Formación: proceso de enseñanza y aprendizaje que permite obtener conocimientos y desarrollar las actitudes y habilidades para la comprensión de la importancia de la conservación de la biodiversidad y/o de los beneficios de contar con una unidad de producción vegetal, que sea sustentable. </a:t>
          </a:r>
        </a:p>
      </dsp:txBody>
      <dsp:txXfrm>
        <a:off x="0" y="0"/>
        <a:ext cx="5939155" cy="1743525"/>
      </dsp:txXfrm>
    </dsp:sp>
    <dsp:sp modelId="{8300B7DB-E2E9-4630-9F24-0414DF44AB56}">
      <dsp:nvSpPr>
        <dsp:cNvPr id="0" name=""/>
        <dsp:cNvSpPr/>
      </dsp:nvSpPr>
      <dsp:spPr>
        <a:xfrm>
          <a:off x="296957" y="0"/>
          <a:ext cx="4157408" cy="435765"/>
        </a:xfrm>
        <a:prstGeom prst="roundRect">
          <a:avLst/>
        </a:prstGeom>
        <a:solidFill>
          <a:schemeClr val="accent3"/>
        </a:solidFill>
        <a:ln w="25400" cap="flat" cmpd="sng" algn="ctr">
          <a:solidFill>
            <a:srgbClr val="71893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140" tIns="0" rIns="157140" bIns="0" numCol="1" spcCol="1270" anchor="ctr" anchorCtr="0">
          <a:noAutofit/>
        </a:bodyPr>
        <a:lstStyle/>
        <a:p>
          <a:pPr lvl="0" algn="l" defTabSz="488950">
            <a:lnSpc>
              <a:spcPct val="90000"/>
            </a:lnSpc>
            <a:spcBef>
              <a:spcPct val="0"/>
            </a:spcBef>
            <a:spcAft>
              <a:spcPct val="35000"/>
            </a:spcAft>
          </a:pPr>
          <a:r>
            <a:rPr lang="es-CL" sz="1100" b="1" kern="1200"/>
            <a:t>Sensibilización y formación ambiental</a:t>
          </a:r>
        </a:p>
        <a:p>
          <a:pPr lvl="0" algn="l" defTabSz="488950">
            <a:lnSpc>
              <a:spcPct val="90000"/>
            </a:lnSpc>
            <a:spcBef>
              <a:spcPct val="0"/>
            </a:spcBef>
            <a:spcAft>
              <a:spcPct val="35000"/>
            </a:spcAft>
          </a:pPr>
          <a:r>
            <a:rPr lang="es-CL" sz="1100" b="1" kern="1200"/>
            <a:t>(proceso continuo)</a:t>
          </a:r>
        </a:p>
      </dsp:txBody>
      <dsp:txXfrm>
        <a:off x="318229" y="21272"/>
        <a:ext cx="4114864" cy="3932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C5EAC-1A5B-44F7-8DB7-1F7AF63796B0}">
      <dsp:nvSpPr>
        <dsp:cNvPr id="0" name=""/>
        <dsp:cNvSpPr/>
      </dsp:nvSpPr>
      <dsp:spPr>
        <a:xfrm>
          <a:off x="0" y="254061"/>
          <a:ext cx="5624245" cy="33976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CL" sz="1100" b="1" kern="1200"/>
            <a:t>1. Diagnóstico inicial</a:t>
          </a:r>
        </a:p>
      </dsp:txBody>
      <dsp:txXfrm>
        <a:off x="0" y="254061"/>
        <a:ext cx="5624245" cy="339760"/>
      </dsp:txXfrm>
    </dsp:sp>
    <dsp:sp modelId="{E2456081-6D4A-45EC-960D-0588D29AA064}">
      <dsp:nvSpPr>
        <dsp:cNvPr id="0" name=""/>
        <dsp:cNvSpPr/>
      </dsp:nvSpPr>
      <dsp:spPr>
        <a:xfrm>
          <a:off x="1103" y="759742"/>
          <a:ext cx="1644981" cy="344210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b="0" kern="1200"/>
            <a:t>Estudiar las condiciones del entorno natural y sociocultural y revisar la factibilidad de instalar una unidad de producción vegetal y/o realizar un proyecto de conservación de la biodiversidad.</a:t>
          </a:r>
        </a:p>
      </dsp:txBody>
      <dsp:txXfrm>
        <a:off x="1103" y="759742"/>
        <a:ext cx="1644981" cy="3442105"/>
      </dsp:txXfrm>
    </dsp:sp>
    <dsp:sp modelId="{1D0D83C2-5AF9-48E2-9BF0-62FDCF560D23}">
      <dsp:nvSpPr>
        <dsp:cNvPr id="0" name=""/>
        <dsp:cNvSpPr/>
      </dsp:nvSpPr>
      <dsp:spPr>
        <a:xfrm>
          <a:off x="1646085" y="759573"/>
          <a:ext cx="3977056" cy="344210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es-CL" sz="1100" kern="1200"/>
            <a:t>Actividad de evaluación y análisis de:</a:t>
          </a:r>
        </a:p>
        <a:p>
          <a:pPr lvl="0" algn="just" defTabSz="488950">
            <a:lnSpc>
              <a:spcPct val="90000"/>
            </a:lnSpc>
            <a:spcBef>
              <a:spcPct val="0"/>
            </a:spcBef>
            <a:spcAft>
              <a:spcPct val="35000"/>
            </a:spcAft>
          </a:pPr>
          <a:r>
            <a:rPr lang="es-CL" sz="1100" kern="1200"/>
            <a:t>- Condiciones climáticas donde se emplaza el establecimiento.</a:t>
          </a:r>
        </a:p>
        <a:p>
          <a:pPr lvl="0" algn="just" defTabSz="488950">
            <a:lnSpc>
              <a:spcPct val="90000"/>
            </a:lnSpc>
            <a:spcBef>
              <a:spcPct val="0"/>
            </a:spcBef>
            <a:spcAft>
              <a:spcPct val="35000"/>
            </a:spcAft>
          </a:pPr>
          <a:r>
            <a:rPr lang="es-CL" sz="1100" kern="1200"/>
            <a:t>- Condiciones físicas del establecimiento (disponibilidad de espacio, factibilidad de riego, etc.).</a:t>
          </a:r>
        </a:p>
        <a:p>
          <a:pPr lvl="0" algn="just" defTabSz="488950">
            <a:lnSpc>
              <a:spcPct val="90000"/>
            </a:lnSpc>
            <a:spcBef>
              <a:spcPct val="0"/>
            </a:spcBef>
            <a:spcAft>
              <a:spcPct val="35000"/>
            </a:spcAft>
          </a:pPr>
          <a:r>
            <a:rPr lang="es-CL" sz="1100" kern="1200"/>
            <a:t>- Condiciones socioculturales y compromiso de los distintos estamentos.</a:t>
          </a:r>
        </a:p>
        <a:p>
          <a:pPr lvl="0" algn="just" defTabSz="488950">
            <a:lnSpc>
              <a:spcPct val="90000"/>
            </a:lnSpc>
            <a:spcBef>
              <a:spcPct val="0"/>
            </a:spcBef>
            <a:spcAft>
              <a:spcPct val="35000"/>
            </a:spcAft>
          </a:pPr>
          <a:r>
            <a:rPr lang="es-CL" sz="1100" kern="1200"/>
            <a:t>- Recursos económicos disponibles o posibles de levantar.</a:t>
          </a:r>
        </a:p>
        <a:p>
          <a:pPr lvl="0" algn="just" defTabSz="488950">
            <a:lnSpc>
              <a:spcPct val="90000"/>
            </a:lnSpc>
            <a:spcBef>
              <a:spcPct val="0"/>
            </a:spcBef>
            <a:spcAft>
              <a:spcPct val="35000"/>
            </a:spcAft>
          </a:pPr>
          <a:r>
            <a:rPr lang="es-CL" sz="1100" kern="1200"/>
            <a:t>Esta etapa permitirá determinar qué tipo de programa es más factible de desarrollar en el establecimiento: producción vegetal sustentable y/o conservación de la biodiversidad.  </a:t>
          </a:r>
          <a:endParaRPr lang="es-CL" sz="1100" kern="1200">
            <a:solidFill>
              <a:schemeClr val="tx1"/>
            </a:solidFill>
          </a:endParaRPr>
        </a:p>
        <a:p>
          <a:pPr lvl="0" algn="just" defTabSz="488950">
            <a:lnSpc>
              <a:spcPct val="90000"/>
            </a:lnSpc>
            <a:spcBef>
              <a:spcPct val="0"/>
            </a:spcBef>
            <a:spcAft>
              <a:spcPct val="35000"/>
            </a:spcAft>
          </a:pPr>
          <a:r>
            <a:rPr lang="es-CL" sz="1100" b="0" kern="1200">
              <a:solidFill>
                <a:schemeClr val="tx1"/>
              </a:solidFill>
            </a:rPr>
            <a:t>Se sugiere el uso de la información del </a:t>
          </a:r>
          <a:r>
            <a:rPr lang="es-CL" sz="1100" b="1" kern="1200">
              <a:solidFill>
                <a:schemeClr val="tx1"/>
              </a:solidFill>
            </a:rPr>
            <a:t>Anexo 1. </a:t>
          </a:r>
          <a:r>
            <a:rPr lang="es-CL" sz="1100" b="1" kern="1200">
              <a:solidFill>
                <a:sysClr val="windowText" lastClr="000000"/>
              </a:solidFill>
            </a:rPr>
            <a:t>"Orientaciones para determinar el tipo de unidad de producción vegetal y/o conservación de la biodiversidad"</a:t>
          </a:r>
          <a:r>
            <a:rPr lang="es-CL" sz="1100" b="0" kern="1200">
              <a:solidFill>
                <a:sysClr val="windowText" lastClr="000000"/>
              </a:solidFill>
            </a:rPr>
            <a:t>,</a:t>
          </a:r>
          <a:r>
            <a:rPr lang="es-CL" sz="1100" b="1" kern="1200">
              <a:solidFill>
                <a:sysClr val="windowText" lastClr="000000"/>
              </a:solidFill>
            </a:rPr>
            <a:t> </a:t>
          </a:r>
          <a:r>
            <a:rPr lang="es-CL" sz="1100" b="0" kern="1200">
              <a:solidFill>
                <a:sysClr val="windowText" lastClr="000000"/>
              </a:solidFill>
            </a:rPr>
            <a:t>el cual busca que el establecimiento defina el tipo de unidad de producción vegetal a desarrollar, considerando las variables antes descritas. </a:t>
          </a:r>
        </a:p>
      </dsp:txBody>
      <dsp:txXfrm>
        <a:off x="1646085" y="759573"/>
        <a:ext cx="3977056" cy="3442105"/>
      </dsp:txXfrm>
    </dsp:sp>
    <dsp:sp modelId="{8919C4A3-BFC8-46A6-B8BE-55B14BFD63D7}">
      <dsp:nvSpPr>
        <dsp:cNvPr id="0" name=""/>
        <dsp:cNvSpPr/>
      </dsp:nvSpPr>
      <dsp:spPr>
        <a:xfrm flipV="1">
          <a:off x="0" y="3974762"/>
          <a:ext cx="5624245" cy="207632"/>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C5EAC-1A5B-44F7-8DB7-1F7AF63796B0}">
      <dsp:nvSpPr>
        <dsp:cNvPr id="0" name=""/>
        <dsp:cNvSpPr/>
      </dsp:nvSpPr>
      <dsp:spPr>
        <a:xfrm>
          <a:off x="0" y="206969"/>
          <a:ext cx="5624245" cy="40427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CL" sz="1100" b="1" kern="1200"/>
            <a:t>2. Diseño del Programa  de Manejo Sustentable de la Unidad de Producción Vegetal y/o Conservación de la Biodiversidad</a:t>
          </a:r>
        </a:p>
      </dsp:txBody>
      <dsp:txXfrm>
        <a:off x="0" y="206969"/>
        <a:ext cx="5624245" cy="404276"/>
      </dsp:txXfrm>
    </dsp:sp>
    <dsp:sp modelId="{E2456081-6D4A-45EC-960D-0588D29AA064}">
      <dsp:nvSpPr>
        <dsp:cNvPr id="0" name=""/>
        <dsp:cNvSpPr/>
      </dsp:nvSpPr>
      <dsp:spPr>
        <a:xfrm>
          <a:off x="540" y="832344"/>
          <a:ext cx="1595549" cy="35937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kern="1200"/>
            <a:t>Planificación del Programa de Manejo Sustentable de la Unidad de Producción Vegetal, con la participación de miembros de la comunidad educativa. </a:t>
          </a:r>
          <a:endParaRPr lang="es-CL" sz="1100" b="0" kern="1200"/>
        </a:p>
      </dsp:txBody>
      <dsp:txXfrm>
        <a:off x="540" y="832344"/>
        <a:ext cx="1595549" cy="3593715"/>
      </dsp:txXfrm>
    </dsp:sp>
    <dsp:sp modelId="{1D0D83C2-5AF9-48E2-9BF0-62FDCF560D23}">
      <dsp:nvSpPr>
        <dsp:cNvPr id="0" name=""/>
        <dsp:cNvSpPr/>
      </dsp:nvSpPr>
      <dsp:spPr>
        <a:xfrm>
          <a:off x="1596090" y="832344"/>
          <a:ext cx="4027614" cy="35937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buFont typeface="+mj-lt"/>
            <a:buAutoNum type="arabicPeriod"/>
          </a:pPr>
          <a:r>
            <a:rPr lang="es-CL" sz="1100" kern="1200"/>
            <a:t>Elaborar de forma consensuada, con los miembros de la comunidad educativa el "Programa de Manejo Sustentable de la Unidad de Producción Vegetal" en el que se establecerá el emplazamiento, diseño de la unidad, compromisos y actividades que permitan hacer de éste un espacio sustentable, tanto desde el punto de vista de su manejo como de la sustentabilidad en el tiempo. </a:t>
          </a:r>
        </a:p>
        <a:p>
          <a:pPr lvl="0" algn="just" defTabSz="488950">
            <a:lnSpc>
              <a:spcPct val="90000"/>
            </a:lnSpc>
            <a:spcBef>
              <a:spcPct val="0"/>
            </a:spcBef>
            <a:spcAft>
              <a:spcPct val="35000"/>
            </a:spcAft>
            <a:buFont typeface="+mj-lt"/>
            <a:buAutoNum type="arabicPeriod"/>
          </a:pPr>
          <a:r>
            <a:rPr lang="es-CL" sz="1100" kern="1200"/>
            <a:t>El documento busca que el establecimiento diseñe el Programa, utilizando la información base levantada a través del diagnóstico, asumiendo compromisos para la sustentabilidad del espacio, con medidas concretas y vinculando a todos los actores de la comunidad educativa. </a:t>
          </a:r>
        </a:p>
        <a:p>
          <a:pPr lvl="0" algn="just" defTabSz="488950">
            <a:lnSpc>
              <a:spcPct val="90000"/>
            </a:lnSpc>
            <a:spcBef>
              <a:spcPct val="0"/>
            </a:spcBef>
            <a:spcAft>
              <a:spcPct val="35000"/>
            </a:spcAft>
            <a:buFont typeface="+mj-lt"/>
            <a:buAutoNum type="arabicPeriod"/>
          </a:pPr>
          <a:r>
            <a:rPr lang="es-CL" sz="1100" kern="1200"/>
            <a:t>Se espera que en este documento queden consignados los objetivos, resultados esperados, medidas concretas, responsables y </a:t>
          </a:r>
          <a:r>
            <a:rPr lang="es-CL" sz="1100" kern="1200">
              <a:solidFill>
                <a:schemeClr val="tx1"/>
              </a:solidFill>
            </a:rPr>
            <a:t>los plazos establecidos para su ejecución.</a:t>
          </a:r>
        </a:p>
        <a:p>
          <a:pPr lvl="0" algn="just" defTabSz="488950">
            <a:lnSpc>
              <a:spcPct val="90000"/>
            </a:lnSpc>
            <a:spcBef>
              <a:spcPct val="0"/>
            </a:spcBef>
            <a:spcAft>
              <a:spcPct val="35000"/>
            </a:spcAft>
            <a:buFont typeface="+mj-lt"/>
            <a:buAutoNum type="arabicPeriod"/>
          </a:pPr>
          <a:r>
            <a:rPr lang="es-CL" sz="1100" kern="1200">
              <a:solidFill>
                <a:schemeClr val="tx1"/>
              </a:solidFill>
            </a:rPr>
            <a:t>Se propone la estructura del </a:t>
          </a:r>
          <a:r>
            <a:rPr lang="es-CL" sz="1100" b="1" kern="1200">
              <a:solidFill>
                <a:sysClr val="windowText" lastClr="000000"/>
              </a:solidFill>
            </a:rPr>
            <a:t>Anexo 2. "Fichas para el diseño del Programa de Manejo Sustentable de la Unidad de Producción Vegetal y/o Conservación de la Biodiversidad</a:t>
          </a:r>
          <a:r>
            <a:rPr lang="es-CL" sz="1100" b="1" kern="1200">
              <a:solidFill>
                <a:schemeClr val="tx1"/>
              </a:solidFill>
            </a:rPr>
            <a:t>"</a:t>
          </a:r>
          <a:r>
            <a:rPr lang="es-CL" sz="1100" kern="1200">
              <a:solidFill>
                <a:schemeClr val="tx1"/>
              </a:solidFill>
            </a:rPr>
            <a:t>, el cual incorpora un Cronograma para el monitoreo y seguimiento de medidas.</a:t>
          </a:r>
          <a:endParaRPr lang="es-CL" sz="1100" b="0" kern="1200">
            <a:solidFill>
              <a:schemeClr val="tx1"/>
            </a:solidFill>
          </a:endParaRPr>
        </a:p>
      </dsp:txBody>
      <dsp:txXfrm>
        <a:off x="1596090" y="832344"/>
        <a:ext cx="4027614" cy="3593715"/>
      </dsp:txXfrm>
    </dsp:sp>
    <dsp:sp modelId="{8919C4A3-BFC8-46A6-B8BE-55B14BFD63D7}">
      <dsp:nvSpPr>
        <dsp:cNvPr id="0" name=""/>
        <dsp:cNvSpPr/>
      </dsp:nvSpPr>
      <dsp:spPr>
        <a:xfrm>
          <a:off x="0" y="4103946"/>
          <a:ext cx="5624245" cy="32772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C5EAC-1A5B-44F7-8DB7-1F7AF63796B0}">
      <dsp:nvSpPr>
        <dsp:cNvPr id="0" name=""/>
        <dsp:cNvSpPr/>
      </dsp:nvSpPr>
      <dsp:spPr>
        <a:xfrm>
          <a:off x="0" y="107244"/>
          <a:ext cx="5612130" cy="347437"/>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CL" sz="1100" b="1" kern="1200"/>
            <a:t>3. Ejecución del Programa de Manejo Sustentable de la Unidad de Producción Vegetal y/o Conservación de la Biodiversidad</a:t>
          </a:r>
        </a:p>
      </dsp:txBody>
      <dsp:txXfrm>
        <a:off x="0" y="107244"/>
        <a:ext cx="5612130" cy="347437"/>
      </dsp:txXfrm>
    </dsp:sp>
    <dsp:sp modelId="{E2456081-6D4A-45EC-960D-0588D29AA064}">
      <dsp:nvSpPr>
        <dsp:cNvPr id="0" name=""/>
        <dsp:cNvSpPr/>
      </dsp:nvSpPr>
      <dsp:spPr>
        <a:xfrm>
          <a:off x="519" y="499082"/>
          <a:ext cx="1593814" cy="213218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kern="1200"/>
            <a:t>Implementación del Programa de Manejo Sustentable de la Unidad de Producción Vegetal y evaluación de su sustentabilidad y uso pedagógico.</a:t>
          </a:r>
          <a:endParaRPr lang="es-CL" sz="1100" b="0" kern="1200"/>
        </a:p>
      </dsp:txBody>
      <dsp:txXfrm>
        <a:off x="519" y="499082"/>
        <a:ext cx="1593814" cy="2132186"/>
      </dsp:txXfrm>
    </dsp:sp>
    <dsp:sp modelId="{69B751D1-F0F7-4A4F-8549-3B3E97582C1D}">
      <dsp:nvSpPr>
        <dsp:cNvPr id="0" name=""/>
        <dsp:cNvSpPr/>
      </dsp:nvSpPr>
      <dsp:spPr>
        <a:xfrm>
          <a:off x="1594333" y="492506"/>
          <a:ext cx="4017276" cy="206069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es-CL" sz="1100" kern="1200"/>
            <a:t>En esta etapa se implementan las medidas y se busca identificar posibles mejoras en cuanto a infraestructura, uso pedagógico y mantenimiento. </a:t>
          </a:r>
        </a:p>
        <a:p>
          <a:pPr lvl="0" algn="just" defTabSz="488950">
            <a:lnSpc>
              <a:spcPct val="90000"/>
            </a:lnSpc>
            <a:spcBef>
              <a:spcPct val="0"/>
            </a:spcBef>
            <a:spcAft>
              <a:spcPct val="35000"/>
            </a:spcAft>
          </a:pPr>
          <a:r>
            <a:rPr lang="es-CL" sz="1100" b="0" kern="1200"/>
            <a:t>Seguimiento y verificación de las medidas propuestas en el Programa, con la finalidad de ajustar o reforzar el trabajo de la comunidad educativa.</a:t>
          </a:r>
        </a:p>
        <a:p>
          <a:pPr lvl="0" algn="just" defTabSz="488950">
            <a:lnSpc>
              <a:spcPct val="90000"/>
            </a:lnSpc>
            <a:spcBef>
              <a:spcPct val="0"/>
            </a:spcBef>
            <a:spcAft>
              <a:spcPct val="35000"/>
            </a:spcAft>
          </a:pPr>
          <a:r>
            <a:rPr lang="es-CL" sz="1100" kern="1200"/>
            <a:t>Para hacer el seguimiento y evaluación a la ejecución del Programa, se propone usar el cronograma establecido en el </a:t>
          </a:r>
          <a:r>
            <a:rPr lang="es-CL" sz="1100" b="1" kern="1200"/>
            <a:t>Anexo 2. </a:t>
          </a:r>
          <a:r>
            <a:rPr lang="es-CL" sz="1100" kern="1200"/>
            <a:t>Este documento va a contener el listado de medidas comprometidas por el establecimiento educacional, el objetivo que se está cumpliendo con dicha medida, los responsables y las fechas en que se planifica su ejecución. </a:t>
          </a:r>
          <a:endParaRPr lang="es-CL" sz="1100" b="0" kern="1200"/>
        </a:p>
      </dsp:txBody>
      <dsp:txXfrm>
        <a:off x="1594333" y="492506"/>
        <a:ext cx="4017276" cy="2060690"/>
      </dsp:txXfrm>
    </dsp:sp>
    <dsp:sp modelId="{8919C4A3-BFC8-46A6-B8BE-55B14BFD63D7}">
      <dsp:nvSpPr>
        <dsp:cNvPr id="0" name=""/>
        <dsp:cNvSpPr/>
      </dsp:nvSpPr>
      <dsp:spPr>
        <a:xfrm>
          <a:off x="0" y="2504633"/>
          <a:ext cx="5612130" cy="23856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C5EAC-1A5B-44F7-8DB7-1F7AF63796B0}">
      <dsp:nvSpPr>
        <dsp:cNvPr id="0" name=""/>
        <dsp:cNvSpPr/>
      </dsp:nvSpPr>
      <dsp:spPr>
        <a:xfrm>
          <a:off x="0" y="697020"/>
          <a:ext cx="5566383" cy="33195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CL" sz="1100" b="1" kern="1200"/>
            <a:t>Sensibilización y formación ambiental</a:t>
          </a:r>
        </a:p>
      </dsp:txBody>
      <dsp:txXfrm>
        <a:off x="0" y="697020"/>
        <a:ext cx="5566383" cy="331956"/>
      </dsp:txXfrm>
    </dsp:sp>
    <dsp:sp modelId="{E2456081-6D4A-45EC-960D-0588D29AA064}">
      <dsp:nvSpPr>
        <dsp:cNvPr id="0" name=""/>
        <dsp:cNvSpPr/>
      </dsp:nvSpPr>
      <dsp:spPr>
        <a:xfrm>
          <a:off x="515" y="1176106"/>
          <a:ext cx="1580822" cy="64371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kern="1200"/>
            <a:t>Estrategias de difusión y formación para la comunidad educativa en su conjunto, generando conocimientos, actitudes y aptitudes que promuevan una cultura de la conservación de la biodiversidad. </a:t>
          </a:r>
          <a:endParaRPr lang="es-CL" sz="1100" b="0" kern="1200"/>
        </a:p>
      </dsp:txBody>
      <dsp:txXfrm>
        <a:off x="515" y="1176106"/>
        <a:ext cx="1580822" cy="6437195"/>
      </dsp:txXfrm>
    </dsp:sp>
    <dsp:sp modelId="{69B751D1-F0F7-4A4F-8549-3B3E97582C1D}">
      <dsp:nvSpPr>
        <dsp:cNvPr id="0" name=""/>
        <dsp:cNvSpPr/>
      </dsp:nvSpPr>
      <dsp:spPr>
        <a:xfrm>
          <a:off x="1581337" y="1185476"/>
          <a:ext cx="3984530" cy="6302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es-CL" sz="1100" b="1" kern="1200"/>
            <a:t>Sensibilización:</a:t>
          </a:r>
        </a:p>
        <a:p>
          <a:pPr lvl="0" algn="just" defTabSz="488950">
            <a:lnSpc>
              <a:spcPct val="90000"/>
            </a:lnSpc>
            <a:spcBef>
              <a:spcPct val="0"/>
            </a:spcBef>
            <a:spcAft>
              <a:spcPct val="35000"/>
            </a:spcAft>
          </a:pPr>
          <a:r>
            <a:rPr lang="es-CL" sz="1100" b="0" kern="1200"/>
            <a:t>Acciones participativas que involucren a la comunidad educativa con el propósito de promover la conservación de la biodiversidad y/o los beneficios en la salud al tener una unidad de producción vegetal sustentable. </a:t>
          </a:r>
        </a:p>
        <a:p>
          <a:pPr lvl="0" algn="just" defTabSz="488950">
            <a:lnSpc>
              <a:spcPct val="90000"/>
            </a:lnSpc>
            <a:spcBef>
              <a:spcPct val="0"/>
            </a:spcBef>
            <a:spcAft>
              <a:spcPct val="35000"/>
            </a:spcAft>
          </a:pPr>
          <a:r>
            <a:rPr lang="es-CL" sz="1100" kern="1200"/>
            <a:t>Estas acciones pueden consistir en la celebración de efemérides ambientales, tales como:</a:t>
          </a:r>
        </a:p>
        <a:p>
          <a:pPr lvl="0" algn="just" defTabSz="488950">
            <a:lnSpc>
              <a:spcPct val="90000"/>
            </a:lnSpc>
            <a:spcBef>
              <a:spcPct val="0"/>
            </a:spcBef>
            <a:spcAft>
              <a:spcPct val="35000"/>
            </a:spcAft>
          </a:pPr>
          <a:r>
            <a:rPr lang="es-CL" sz="1100" kern="1200"/>
            <a:t>- Día Internacional de la Diversidad Biológica (22 de mayo)</a:t>
          </a:r>
        </a:p>
        <a:p>
          <a:pPr lvl="0" algn="just" defTabSz="488950">
            <a:lnSpc>
              <a:spcPct val="90000"/>
            </a:lnSpc>
            <a:spcBef>
              <a:spcPct val="0"/>
            </a:spcBef>
            <a:spcAft>
              <a:spcPct val="35000"/>
            </a:spcAft>
          </a:pPr>
          <a:r>
            <a:rPr lang="es-CL" sz="1100" kern="1200"/>
            <a:t>- Día de la Conservación del Suelo (7 de julio)</a:t>
          </a:r>
        </a:p>
        <a:p>
          <a:pPr lvl="0" algn="just" defTabSz="488950">
            <a:lnSpc>
              <a:spcPct val="90000"/>
            </a:lnSpc>
            <a:spcBef>
              <a:spcPct val="0"/>
            </a:spcBef>
            <a:spcAft>
              <a:spcPct val="35000"/>
            </a:spcAft>
          </a:pPr>
          <a:r>
            <a:rPr lang="es-CL" sz="1100" kern="1200"/>
            <a:t>- Día Mundial de la Alimentación (16 de octubre)</a:t>
          </a:r>
        </a:p>
        <a:p>
          <a:pPr lvl="0" algn="just" defTabSz="488950">
            <a:lnSpc>
              <a:spcPct val="90000"/>
            </a:lnSpc>
            <a:spcBef>
              <a:spcPct val="0"/>
            </a:spcBef>
            <a:spcAft>
              <a:spcPct val="35000"/>
            </a:spcAft>
          </a:pPr>
          <a:r>
            <a:rPr lang="es-CL" sz="1100" kern="1200"/>
            <a:t>- Día Mundial del no uso de Plaguicidas (3 de diciembre)</a:t>
          </a:r>
        </a:p>
        <a:p>
          <a:pPr lvl="0" algn="just" defTabSz="488950">
            <a:lnSpc>
              <a:spcPct val="90000"/>
            </a:lnSpc>
            <a:spcBef>
              <a:spcPct val="0"/>
            </a:spcBef>
            <a:spcAft>
              <a:spcPct val="35000"/>
            </a:spcAft>
          </a:pPr>
          <a:r>
            <a:rPr lang="es-CL" sz="1100" kern="1200"/>
            <a:t>También en la realización de </a:t>
          </a:r>
          <a:r>
            <a:rPr lang="es-CL" sz="1100" kern="1200">
              <a:solidFill>
                <a:sysClr val="windowText" lastClr="000000"/>
              </a:solidFill>
            </a:rPr>
            <a:t>ferias </a:t>
          </a:r>
          <a:r>
            <a:rPr lang="es-CL" sz="1100" kern="1200"/>
            <a:t>científicas en la temática, concurso de afiches para promover la conservación de la biodiversidad y/o alimentación saludable, charlas en reuniones de apoderados, entre otras. </a:t>
          </a:r>
        </a:p>
        <a:p>
          <a:pPr lvl="0" algn="just" defTabSz="488950">
            <a:lnSpc>
              <a:spcPct val="90000"/>
            </a:lnSpc>
            <a:spcBef>
              <a:spcPct val="0"/>
            </a:spcBef>
            <a:spcAft>
              <a:spcPct val="35000"/>
            </a:spcAft>
          </a:pPr>
          <a:r>
            <a:rPr lang="es-CL" sz="1100" b="1" kern="1200"/>
            <a:t>Formación:</a:t>
          </a:r>
        </a:p>
        <a:p>
          <a:pPr lvl="0" algn="just" defTabSz="488950">
            <a:lnSpc>
              <a:spcPct val="90000"/>
            </a:lnSpc>
            <a:spcBef>
              <a:spcPct val="0"/>
            </a:spcBef>
            <a:spcAft>
              <a:spcPct val="35000"/>
            </a:spcAft>
          </a:pPr>
          <a:r>
            <a:rPr lang="es-CL" sz="1100" kern="1200"/>
            <a:t>El proceso de formación, implica la entrega de h</a:t>
          </a:r>
          <a:r>
            <a:rPr lang="es-CL" sz="1100" b="0" kern="1200"/>
            <a:t>erramientas conceptuales sobre biodiversidad; construcción de ecotecnias en huertos, invernaderos, biotopos, pero también el trabajo en torno a los valores y actitudes que la comunidad educativa debe adquirir y/o fortalecer frente a las problemáticas socioambientales que la circundan, para poder tener una real participación en la resolución de las mismas, en este caso, del cuidado y conservación de la biodiversidad y/o de la importancia de tener un estilo de vida sustentable, entre ellos, la alimentación saludable.</a:t>
          </a:r>
        </a:p>
        <a:p>
          <a:pPr lvl="0" algn="just" defTabSz="488950">
            <a:lnSpc>
              <a:spcPct val="90000"/>
            </a:lnSpc>
            <a:spcBef>
              <a:spcPct val="0"/>
            </a:spcBef>
            <a:spcAft>
              <a:spcPct val="35000"/>
            </a:spcAft>
          </a:pPr>
          <a:r>
            <a:rPr lang="es-CL" sz="1100" b="0" kern="1200">
              <a:solidFill>
                <a:sysClr val="windowText" lastClr="000000"/>
              </a:solidFill>
            </a:rPr>
            <a:t>Se recomienda revisar los sitios: </a:t>
          </a:r>
        </a:p>
        <a:p>
          <a:pPr lvl="0" algn="just" defTabSz="488950">
            <a:lnSpc>
              <a:spcPct val="90000"/>
            </a:lnSpc>
            <a:spcBef>
              <a:spcPct val="0"/>
            </a:spcBef>
            <a:spcAft>
              <a:spcPct val="35000"/>
            </a:spcAft>
          </a:pPr>
          <a:r>
            <a:rPr lang="es-CL" sz="1100" b="0" kern="1200">
              <a:solidFill>
                <a:sysClr val="windowText" lastClr="000000"/>
              </a:solidFill>
            </a:rPr>
            <a:t>1) EcoBiblioteca del MMA, temática ambiental "Biodiversidad" - http://educacion.mma.gob.cl/eco-biblioteca/</a:t>
          </a:r>
        </a:p>
        <a:p>
          <a:pPr lvl="0" algn="just" defTabSz="488950">
            <a:lnSpc>
              <a:spcPct val="90000"/>
            </a:lnSpc>
            <a:spcBef>
              <a:spcPct val="0"/>
            </a:spcBef>
            <a:spcAft>
              <a:spcPct val="35000"/>
            </a:spcAft>
          </a:pPr>
          <a:r>
            <a:rPr lang="es-CL" sz="1100" b="0" kern="1200">
              <a:solidFill>
                <a:sysClr val="windowText" lastClr="000000"/>
              </a:solidFill>
            </a:rPr>
            <a:t>2) Instituto de Nutrición y Tecnología de los Alimentos : </a:t>
          </a:r>
          <a:r>
            <a:rPr lang="es-CL" sz="1100" kern="1200"/>
            <a:t>https://inta.cl/los-huertos-escolares-como-herramienta-pedagogica/</a:t>
          </a:r>
        </a:p>
        <a:p>
          <a:pPr lvl="0" algn="just" defTabSz="488950">
            <a:lnSpc>
              <a:spcPct val="90000"/>
            </a:lnSpc>
            <a:spcBef>
              <a:spcPct val="0"/>
            </a:spcBef>
            <a:spcAft>
              <a:spcPct val="35000"/>
            </a:spcAft>
          </a:pPr>
          <a:r>
            <a:rPr lang="es-CL" sz="1100" kern="1200"/>
            <a:t>3) Ministerio de Desarrollo Social, Programa Elige Vivir Sano: http://eligevivirsano.gob.cl/ </a:t>
          </a:r>
        </a:p>
        <a:p>
          <a:pPr lvl="0" algn="just" defTabSz="488950">
            <a:lnSpc>
              <a:spcPct val="90000"/>
            </a:lnSpc>
            <a:spcBef>
              <a:spcPct val="0"/>
            </a:spcBef>
            <a:spcAft>
              <a:spcPct val="35000"/>
            </a:spcAft>
          </a:pPr>
          <a:endParaRPr lang="es-CL" sz="1100" kern="1200"/>
        </a:p>
        <a:p>
          <a:pPr lvl="0" algn="just" defTabSz="488950">
            <a:lnSpc>
              <a:spcPct val="90000"/>
            </a:lnSpc>
            <a:spcBef>
              <a:spcPct val="0"/>
            </a:spcBef>
            <a:spcAft>
              <a:spcPct val="35000"/>
            </a:spcAft>
          </a:pPr>
          <a:r>
            <a:rPr lang="es-CL" sz="1100" b="1" kern="1200"/>
            <a:t>Mayores antecedentes en Anexo 3 del presente documento.</a:t>
          </a:r>
        </a:p>
      </dsp:txBody>
      <dsp:txXfrm>
        <a:off x="1581337" y="1185476"/>
        <a:ext cx="3984530" cy="6302754"/>
      </dsp:txXfrm>
    </dsp:sp>
    <dsp:sp modelId="{8919C4A3-BFC8-46A6-B8BE-55B14BFD63D7}">
      <dsp:nvSpPr>
        <dsp:cNvPr id="0" name=""/>
        <dsp:cNvSpPr/>
      </dsp:nvSpPr>
      <dsp:spPr>
        <a:xfrm>
          <a:off x="0" y="7483546"/>
          <a:ext cx="5566383" cy="336499"/>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736C7-92C1-43F8-86DA-BD03455E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3187</Words>
  <Characters>17529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Rodrigo Vicente Perez</dc:creator>
  <cp:lastModifiedBy>Daniel Rodrigo Vicente Perez</cp:lastModifiedBy>
  <cp:revision>27</cp:revision>
  <cp:lastPrinted>2019-03-21T19:48:00Z</cp:lastPrinted>
  <dcterms:created xsi:type="dcterms:W3CDTF">2019-05-28T19:54:00Z</dcterms:created>
  <dcterms:modified xsi:type="dcterms:W3CDTF">2020-02-19T15:37:00Z</dcterms:modified>
</cp:coreProperties>
</file>